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65</w:t>
            </w:r>
            <w:r>
              <w:rPr>
                <w:rFonts w:ascii="黑体" w:hAnsi="黑体" w:eastAsia="黑体"/>
                <w:sz w:val="21"/>
                <w:szCs w:val="21"/>
              </w:rPr>
              <w:t>.</w:t>
            </w:r>
            <w:r>
              <w:rPr>
                <w:rFonts w:hint="eastAsia" w:ascii="黑体" w:hAnsi="黑体" w:eastAsia="黑体"/>
                <w:sz w:val="21"/>
                <w:szCs w:val="21"/>
                <w:lang w:val="en-US" w:eastAsia="zh-CN"/>
              </w:rPr>
              <w:t>02</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3410</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t>黄山市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3410/T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多花黄精</w:t>
      </w:r>
      <w:r>
        <w:rPr>
          <w:rFonts w:hint="eastAsia"/>
          <w:lang w:eastAsia="zh-CN"/>
        </w:rPr>
        <w:t>种子</w:t>
      </w:r>
      <w:r>
        <w:rPr>
          <w:rFonts w:hint="eastAsia"/>
        </w:rPr>
        <w:t>生产技术规程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Technology regulation for Seed Production of Polygonatum cyrtonema Hua</w:t>
      </w:r>
      <w:r>
        <w:rPr>
          <w:rFonts w:hint="eastAsia" w:eastAsia="黑体"/>
          <w:szCs w:val="28"/>
          <w:lang w:val="en-US" w:eastAsia="zh-CN"/>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黄山市市场</w:t>
      </w:r>
      <w:r>
        <w:rPr>
          <w:rFonts w:hAnsi="黑体"/>
          <w:w w:val="100"/>
          <w:sz w:val="28"/>
        </w:rPr>
        <w:t>监督</w:t>
      </w:r>
      <w:r>
        <w:rPr>
          <w:rFonts w:hint="eastAsia" w:hAnsi="黑体"/>
          <w:w w:val="100"/>
          <w:sz w:val="28"/>
        </w:rPr>
        <w:t>管理</w:t>
      </w:r>
      <w:r>
        <w:rPr>
          <w:rFonts w:hAnsi="黑体"/>
          <w:w w:val="100"/>
          <w:sz w:val="28"/>
        </w:rPr>
        <w:t>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230"/>
        <w:rPr>
          <w:rFonts w:ascii="Times New Roman"/>
          <w:color w:val="auto"/>
        </w:rPr>
      </w:pPr>
      <w:r>
        <w:rPr>
          <w:rFonts w:hint="eastAsia" w:ascii="Times New Roman"/>
        </w:rPr>
        <w:t>请</w:t>
      </w:r>
      <w:r>
        <w:rPr>
          <w:rFonts w:hint="eastAsia" w:ascii="Times New Roman"/>
          <w:color w:val="auto"/>
        </w:rPr>
        <w:t>注意本文件的某些内容可能涉及专利。本文件的发布机构不承担识别专利的责任。</w:t>
      </w:r>
    </w:p>
    <w:p>
      <w:pPr>
        <w:pStyle w:val="230"/>
        <w:shd w:val="clear" w:color="auto" w:fill="FFFFFF"/>
        <w:spacing w:line="400" w:lineRule="exact"/>
        <w:rPr>
          <w:rFonts w:hint="eastAsia"/>
        </w:rPr>
      </w:pPr>
      <w:r>
        <w:rPr>
          <w:rFonts w:hint="eastAsia"/>
          <w:color w:val="auto"/>
        </w:rPr>
        <w:t>本</w:t>
      </w:r>
      <w:r>
        <w:rPr>
          <w:rFonts w:hint="eastAsia"/>
          <w:color w:val="auto"/>
          <w:lang w:eastAsia="zh-CN"/>
        </w:rPr>
        <w:t>文件</w:t>
      </w:r>
      <w:r>
        <w:rPr>
          <w:rFonts w:hint="eastAsia"/>
          <w:color w:val="auto"/>
        </w:rPr>
        <w:t>由</w:t>
      </w:r>
      <w:r>
        <w:rPr>
          <w:rFonts w:hint="eastAsia" w:ascii="Times New Roman" w:eastAsia="宋体`衬.衬.."/>
          <w:color w:val="auto"/>
          <w:szCs w:val="22"/>
        </w:rPr>
        <w:t>黄山仙寓山</w:t>
      </w:r>
      <w:r>
        <w:rPr>
          <w:rFonts w:hint="eastAsia" w:ascii="Times New Roman" w:eastAsia="宋体`衬.衬.."/>
          <w:color w:val="000000"/>
          <w:szCs w:val="22"/>
        </w:rPr>
        <w:t>农业科技有限公司</w:t>
      </w:r>
      <w:r>
        <w:rPr>
          <w:rFonts w:hint="eastAsia" w:ascii="Times New Roman" w:eastAsia="宋体`衬.衬.."/>
          <w:color w:val="000000"/>
          <w:szCs w:val="22"/>
          <w:lang w:eastAsia="zh-CN"/>
        </w:rPr>
        <w:t>、</w:t>
      </w:r>
      <w:r>
        <w:rPr>
          <w:rFonts w:hint="eastAsia"/>
        </w:rPr>
        <w:t>安徽省科学技术研究院提出。</w:t>
      </w:r>
    </w:p>
    <w:p>
      <w:pPr>
        <w:pStyle w:val="230"/>
        <w:shd w:val="clear" w:color="auto" w:fill="FFFFFF"/>
        <w:spacing w:line="400" w:lineRule="exact"/>
        <w:rPr>
          <w:rFonts w:hint="eastAsia"/>
        </w:rPr>
      </w:pPr>
      <w:r>
        <w:rPr>
          <w:rFonts w:hint="eastAsia" w:hAnsi="宋体"/>
          <w:color w:val="000000"/>
        </w:rPr>
        <w:t>本</w:t>
      </w:r>
      <w:r>
        <w:rPr>
          <w:rFonts w:hint="eastAsia" w:hAnsi="宋体"/>
          <w:color w:val="000000"/>
          <w:lang w:eastAsia="zh-CN"/>
        </w:rPr>
        <w:t>文件</w:t>
      </w:r>
      <w:r>
        <w:rPr>
          <w:rFonts w:hint="eastAsia" w:hAnsi="宋体"/>
          <w:color w:val="000000"/>
        </w:rPr>
        <w:t>由</w:t>
      </w:r>
      <w:r>
        <w:rPr>
          <w:rFonts w:hint="eastAsia" w:hAnsi="宋体"/>
          <w:color w:val="000000"/>
          <w:lang w:val="en-US" w:eastAsia="zh-CN"/>
        </w:rPr>
        <w:t>黄山市林业局</w:t>
      </w:r>
      <w:r>
        <w:rPr>
          <w:rFonts w:hint="eastAsia" w:hAnsi="宋体"/>
          <w:color w:val="000000"/>
        </w:rPr>
        <w:t>归口。</w:t>
      </w:r>
    </w:p>
    <w:p>
      <w:pPr>
        <w:pStyle w:val="230"/>
        <w:shd w:val="clear" w:color="auto" w:fill="FFFFFF"/>
        <w:spacing w:line="400" w:lineRule="exact"/>
        <w:rPr>
          <w:rFonts w:hint="eastAsia" w:ascii="Times New Roman" w:eastAsia="宋体`衬.衬.."/>
          <w:color w:val="000000"/>
          <w:szCs w:val="22"/>
        </w:rPr>
      </w:pPr>
      <w:r>
        <w:rPr>
          <w:rFonts w:hint="eastAsia"/>
        </w:rPr>
        <w:t>本</w:t>
      </w:r>
      <w:r>
        <w:rPr>
          <w:rFonts w:hint="eastAsia"/>
          <w:lang w:eastAsia="zh-CN"/>
        </w:rPr>
        <w:t>文件</w:t>
      </w:r>
      <w:r>
        <w:rPr>
          <w:rFonts w:hint="eastAsia"/>
        </w:rPr>
        <w:t>起草单位：</w:t>
      </w:r>
      <w:r>
        <w:rPr>
          <w:rFonts w:hint="eastAsia" w:ascii="Times New Roman" w:eastAsia="宋体`衬.衬.."/>
          <w:color w:val="000000"/>
          <w:szCs w:val="22"/>
          <w:lang w:eastAsia="zh-CN"/>
        </w:rPr>
        <w:t>黄山仙寓山农业科技有限公司、</w:t>
      </w:r>
      <w:r>
        <w:rPr>
          <w:rFonts w:hint="eastAsia"/>
        </w:rPr>
        <w:t>安徽省科学技术研究院</w:t>
      </w:r>
      <w:r>
        <w:rPr>
          <w:rFonts w:hint="eastAsia" w:ascii="Times New Roman" w:eastAsia="宋体`衬.衬.."/>
          <w:color w:val="000000"/>
          <w:szCs w:val="22"/>
        </w:rPr>
        <w:t>。</w:t>
      </w:r>
    </w:p>
    <w:p>
      <w:pPr>
        <w:pStyle w:val="230"/>
        <w:rPr>
          <w:rFonts w:ascii="Times New Roman"/>
        </w:rPr>
      </w:pPr>
      <w:r>
        <w:rPr>
          <w:rFonts w:ascii="Times New Roman" w:hAnsi="Times New Roman" w:eastAsia="宋体`衬.衬.."/>
          <w:b w:val="0"/>
          <w:color w:val="000000"/>
          <w:kern w:val="0"/>
          <w:sz w:val="21"/>
          <w:szCs w:val="22"/>
        </w:rPr>
        <w:t>本</w:t>
      </w:r>
      <w:r>
        <w:rPr>
          <w:rFonts w:hint="eastAsia" w:ascii="Times New Roman" w:eastAsia="宋体`衬.衬.."/>
          <w:b w:val="0"/>
          <w:color w:val="000000"/>
          <w:kern w:val="0"/>
          <w:sz w:val="21"/>
          <w:szCs w:val="22"/>
          <w:lang w:eastAsia="zh-CN"/>
        </w:rPr>
        <w:t>文件</w:t>
      </w:r>
      <w:r>
        <w:rPr>
          <w:rFonts w:ascii="Times New Roman" w:hAnsi="Times New Roman" w:eastAsia="宋体`衬.衬.."/>
          <w:b w:val="0"/>
          <w:color w:val="000000"/>
          <w:kern w:val="0"/>
          <w:sz w:val="21"/>
          <w:szCs w:val="22"/>
        </w:rPr>
        <w:t>主要起草人：</w:t>
      </w:r>
      <w:r>
        <w:rPr>
          <w:rFonts w:hint="eastAsia"/>
          <w:highlight w:val="none"/>
        </w:rPr>
        <w:t>xxx。</w:t>
      </w:r>
    </w:p>
    <w:p>
      <w:pPr>
        <w:jc w:val="center"/>
        <w:rPr>
          <w:rFonts w:hint="eastAsia" w:ascii="黑体" w:eastAsia="黑体" w:cs="黑体"/>
          <w:color w:val="000000"/>
          <w:kern w:val="0"/>
          <w:sz w:val="32"/>
          <w:szCs w:val="32"/>
        </w:rPr>
        <w:sectPr>
          <w:headerReference r:id="rId11" w:type="default"/>
          <w:footerReference r:id="rId12" w:type="default"/>
          <w:pgSz w:w="11906" w:h="16838"/>
          <w:pgMar w:top="567" w:right="1134" w:bottom="1134" w:left="1418" w:header="1418" w:footer="1134" w:gutter="0"/>
          <w:pgNumType w:start="1"/>
          <w:cols w:space="720" w:num="1"/>
          <w:formProt w:val="0"/>
          <w:docGrid w:type="lines" w:linePitch="312" w:charSpace="0"/>
        </w:sectPr>
      </w:pPr>
    </w:p>
    <w:bookmarkEnd w:id="21"/>
    <w:sdt>
      <w:sdtPr>
        <w:tag w:val="NEW_STAND_NAME"/>
        <w:id w:val="595910757"/>
        <w:lock w:val="sdtLocked"/>
        <w:placeholder>
          <w:docPart w:val="0BDCC21CBCAB4ADA825F7B4061A598E1"/>
        </w:placeholder>
      </w:sdtPr>
      <w:sdtContent>
        <w:p>
          <w:pPr>
            <w:pStyle w:val="236"/>
            <w:kinsoku/>
            <w:wordWrap/>
            <w:overflowPunct/>
            <w:topLinePunct w:val="0"/>
            <w:bidi w:val="0"/>
            <w:adjustRightInd w:val="0"/>
            <w:spacing w:before="0" w:after="0" w:line="360" w:lineRule="auto"/>
            <w:textAlignment w:val="auto"/>
            <w:rPr>
              <w:rFonts w:hint="eastAsia"/>
            </w:rPr>
          </w:pPr>
          <w:bookmarkStart w:id="22" w:name="BookMark4"/>
          <w:bookmarkEnd w:id="22"/>
          <w:r>
            <w:rPr>
              <w:rFonts w:hint="eastAsia"/>
            </w:rPr>
            <w:t>多花</w:t>
          </w:r>
          <w:r>
            <w:rPr>
              <w:rFonts w:hint="eastAsia"/>
              <w:lang w:val="en-US" w:eastAsia="zh-CN"/>
            </w:rPr>
            <w:t>黄精</w:t>
          </w:r>
          <w:r>
            <w:rPr>
              <w:rFonts w:hint="eastAsia"/>
              <w:lang w:eastAsia="zh-CN"/>
            </w:rPr>
            <w:t>种子</w:t>
          </w:r>
          <w:r>
            <w:rPr>
              <w:rFonts w:hint="eastAsia"/>
            </w:rPr>
            <w:t>生产技术规程</w:t>
          </w:r>
        </w:p>
        <w:p>
          <w:pPr>
            <w:pStyle w:val="104"/>
            <w:spacing w:before="312" w:after="312"/>
          </w:pPr>
          <w:bookmarkStart w:id="23" w:name="_Toc26648465"/>
          <w:bookmarkStart w:id="24" w:name="_Toc24884211"/>
          <w:bookmarkStart w:id="25" w:name="_Toc26718930"/>
          <w:bookmarkStart w:id="26" w:name="_Toc17233333"/>
          <w:bookmarkStart w:id="27" w:name="_Toc24884218"/>
          <w:bookmarkStart w:id="28" w:name="_Toc17233325"/>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pPr>
            <w:pStyle w:val="56"/>
            <w:ind w:firstLine="420"/>
          </w:pPr>
          <w:bookmarkStart w:id="31" w:name="_Toc26648466"/>
          <w:bookmarkStart w:id="32" w:name="_Toc24884219"/>
          <w:bookmarkStart w:id="33" w:name="_Toc17233334"/>
          <w:bookmarkStart w:id="34" w:name="_Toc24884212"/>
          <w:bookmarkStart w:id="35" w:name="_Toc17233326"/>
          <w:r>
            <w:t>本</w:t>
          </w:r>
          <w:r>
            <w:rPr>
              <w:rFonts w:hint="eastAsia"/>
            </w:rPr>
            <w:t>文件确立了</w:t>
          </w:r>
          <w:r>
            <w:rPr>
              <w:rFonts w:hint="eastAsia"/>
              <w:lang w:val="en-US" w:eastAsia="zh-CN"/>
            </w:rPr>
            <w:t>多花</w:t>
          </w:r>
          <w:r>
            <w:rPr>
              <w:rFonts w:hint="eastAsia"/>
            </w:rPr>
            <w:t>黄精</w:t>
          </w:r>
          <w:r>
            <w:rPr>
              <w:rFonts w:hint="eastAsia" w:ascii="Times New Roman" w:hAnsi="Times New Roman" w:eastAsia="宋体" w:cs="Times New Roman"/>
              <w:kern w:val="2"/>
              <w:sz w:val="21"/>
              <w:szCs w:val="21"/>
              <w:lang w:val="en-US" w:eastAsia="zh-CN" w:bidi="ar-SA"/>
            </w:rPr>
            <w:t>（</w:t>
          </w:r>
          <w:r>
            <w:rPr>
              <w:rFonts w:hint="eastAsia" w:ascii="Times New Roman" w:hAnsi="Times New Roman" w:eastAsia="宋体" w:cs="Times New Roman"/>
              <w:i/>
              <w:iCs/>
              <w:kern w:val="2"/>
              <w:sz w:val="21"/>
              <w:szCs w:val="21"/>
              <w:lang w:val="en-US" w:eastAsia="zh-CN" w:bidi="ar-SA"/>
            </w:rPr>
            <w:t>Polygonatum cyrtonema</w:t>
          </w:r>
          <w:r>
            <w:rPr>
              <w:rFonts w:hint="eastAsia" w:ascii="Times New Roman" w:hAnsi="Times New Roman" w:eastAsia="宋体" w:cs="Times New Roman"/>
              <w:kern w:val="2"/>
              <w:sz w:val="21"/>
              <w:szCs w:val="21"/>
              <w:lang w:val="en-US" w:eastAsia="zh-CN" w:bidi="ar-SA"/>
            </w:rPr>
            <w:t xml:space="preserve"> Hua）</w:t>
          </w:r>
          <w:r>
            <w:rPr>
              <w:rFonts w:hint="eastAsia"/>
              <w:lang w:eastAsia="zh-CN"/>
            </w:rPr>
            <w:t>种子</w:t>
          </w:r>
          <w:r>
            <w:rPr>
              <w:rFonts w:hint="eastAsia"/>
            </w:rPr>
            <w:t>生产的程序， 本规程规定了多花黄精种子生产技术的术语和定义、</w:t>
          </w:r>
          <w:bookmarkStart w:id="43" w:name="_GoBack"/>
          <w:r>
            <w:rPr>
              <w:rFonts w:hint="eastAsia"/>
            </w:rPr>
            <w:t>产地环境、母株选择、母株种植管理、种子采收和加工、种子质量及检验、标识</w:t>
          </w:r>
          <w:bookmarkEnd w:id="43"/>
          <w:r>
            <w:rPr>
              <w:rFonts w:hint="eastAsia"/>
            </w:rPr>
            <w:t>、包装、贮藏和运输、生产档案管理等要求</w:t>
          </w:r>
          <w:r>
            <w:rPr>
              <w:rFonts w:hint="eastAsia" w:ascii="Times New Roman"/>
            </w:rPr>
            <w:t>。</w:t>
          </w:r>
          <w:r>
            <w:t xml:space="preserve"> </w:t>
          </w:r>
        </w:p>
        <w:p>
          <w:pPr>
            <w:pStyle w:val="56"/>
            <w:ind w:firstLine="420"/>
          </w:pPr>
          <w:r>
            <w:t>本</w:t>
          </w:r>
          <w:r>
            <w:rPr>
              <w:rFonts w:hint="eastAsia"/>
            </w:rPr>
            <w:t>文件</w:t>
          </w:r>
          <w:r>
            <w:t>适用于</w:t>
          </w:r>
          <w:r>
            <w:rPr>
              <w:rFonts w:hint="eastAsia"/>
              <w:lang w:val="en-US" w:eastAsia="zh-CN"/>
            </w:rPr>
            <w:t>多花</w:t>
          </w:r>
          <w:r>
            <w:rPr>
              <w:rFonts w:hint="eastAsia"/>
              <w:color w:val="000000"/>
            </w:rPr>
            <w:t>黄精</w:t>
          </w:r>
          <w:r>
            <w:rPr>
              <w:rFonts w:hint="eastAsia"/>
              <w:color w:val="000000"/>
              <w:lang w:eastAsia="zh-CN"/>
            </w:rPr>
            <w:t>种子</w:t>
          </w:r>
          <w:r>
            <w:rPr>
              <w:rFonts w:hint="eastAsia" w:ascii="Times New Roman"/>
            </w:rPr>
            <w:t>生产</w:t>
          </w:r>
          <w:r>
            <w:t>。</w:t>
          </w:r>
        </w:p>
        <w:p>
          <w:pPr>
            <w:pStyle w:val="104"/>
            <w:spacing w:before="312" w:after="312"/>
          </w:pPr>
          <w:bookmarkStart w:id="36" w:name="_Toc26986772"/>
          <w:bookmarkStart w:id="37" w:name="_Toc26718931"/>
          <w:bookmarkStart w:id="38" w:name="_Toc269865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86db0629-9f3e-4154-8ec7-f9d24359e9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GB 3095</w:t>
          </w:r>
          <w:r>
            <w:rPr>
              <w:rFonts w:hint="default" w:ascii="Times New Roman" w:hAnsi="Times New Roman" w:eastAsia="宋体"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SA"/>
            </w:rPr>
            <w:t xml:space="preserve"> </w:t>
          </w:r>
          <w:r>
            <w:rPr>
              <w:rFonts w:hint="default" w:ascii="Times New Roman" w:hAnsi="Times New Roman" w:eastAsia="宋体" w:cs="Times New Roman"/>
              <w:kern w:val="0"/>
              <w:sz w:val="21"/>
              <w:szCs w:val="20"/>
              <w:lang w:val="en-US" w:eastAsia="zh-CN" w:bidi="ar-SA"/>
            </w:rPr>
            <w:t>环境空气质量标准；</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w:t>
          </w:r>
          <w:r>
            <w:rPr>
              <w:rFonts w:hint="eastAsia" w:ascii="Times New Roman" w:hAnsi="Times New Roman" w:eastAsia="宋体" w:cs="Times New Roman"/>
              <w:kern w:val="0"/>
              <w:sz w:val="21"/>
              <w:szCs w:val="20"/>
              <w:lang w:val="en-US" w:eastAsia="zh-CN" w:bidi="ar-SA"/>
            </w:rPr>
            <w:t xml:space="preserve">GB 5084  </w:t>
          </w:r>
          <w:r>
            <w:rPr>
              <w:rFonts w:hint="default" w:ascii="Times New Roman" w:hAnsi="Times New Roman" w:eastAsia="宋体" w:cs="Times New Roman"/>
              <w:kern w:val="0"/>
              <w:sz w:val="21"/>
              <w:szCs w:val="20"/>
              <w:lang w:val="en-US" w:eastAsia="zh-CN" w:bidi="ar-SA"/>
            </w:rPr>
            <w:t>农田灌溉水质标准；</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w:t>
          </w:r>
          <w:r>
            <w:rPr>
              <w:rFonts w:hint="eastAsia" w:ascii="Times New Roman" w:hAnsi="Times New Roman" w:eastAsia="宋体" w:cs="Times New Roman"/>
              <w:kern w:val="0"/>
              <w:sz w:val="21"/>
              <w:szCs w:val="20"/>
              <w:lang w:val="en-US" w:eastAsia="zh-CN" w:bidi="ar-SA"/>
            </w:rPr>
            <w:t xml:space="preserve">GB 15618 </w:t>
          </w:r>
          <w:r>
            <w:rPr>
              <w:rFonts w:hint="default" w:ascii="Times New Roman" w:hAnsi="Times New Roman" w:eastAsia="宋体" w:cs="Times New Roman"/>
              <w:kern w:val="0"/>
              <w:sz w:val="21"/>
              <w:szCs w:val="20"/>
              <w:lang w:val="en-US" w:eastAsia="zh-CN" w:bidi="ar-SA"/>
            </w:rPr>
            <w:t>土壤环境质量农用地土壤污染风险管控标准 （试行）；</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w:t>
          </w:r>
          <w:r>
            <w:rPr>
              <w:rFonts w:hint="eastAsia" w:ascii="Times New Roman" w:hAnsi="Times New Roman" w:eastAsia="宋体" w:cs="Times New Roman"/>
              <w:kern w:val="0"/>
              <w:sz w:val="21"/>
              <w:szCs w:val="20"/>
              <w:lang w:val="en-US" w:eastAsia="zh-CN" w:bidi="ar-SA"/>
            </w:rPr>
            <w:t xml:space="preserve">NY/T 496 </w:t>
          </w:r>
          <w:r>
            <w:rPr>
              <w:rFonts w:hint="default" w:ascii="Times New Roman" w:hAnsi="Times New Roman" w:eastAsia="宋体" w:cs="Times New Roman"/>
              <w:kern w:val="0"/>
              <w:sz w:val="21"/>
              <w:szCs w:val="20"/>
              <w:lang w:val="en-US" w:eastAsia="zh-CN" w:bidi="ar-SA"/>
            </w:rPr>
            <w:t>肥料合理使用准则 通则；</w:t>
          </w:r>
        </w:p>
        <w:p>
          <w:pPr>
            <w:ind w:firstLine="420"/>
            <w:rPr>
              <w:rFonts w:hint="eastAsia" w:ascii="Times New Roman" w:hAnsi="Times New Roman"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 xml:space="preserve">GB/T 3543 </w:t>
          </w:r>
          <w:r>
            <w:rPr>
              <w:rFonts w:hint="default" w:ascii="Times New Roman" w:hAnsi="Times New Roman" w:eastAsia="宋体" w:cs="Times New Roman"/>
              <w:kern w:val="0"/>
              <w:sz w:val="21"/>
              <w:szCs w:val="20"/>
              <w:lang w:val="en-US" w:eastAsia="zh-CN" w:bidi="ar-SA"/>
            </w:rPr>
            <w:t xml:space="preserve"> 农作物种子检验规程</w:t>
          </w:r>
          <w:r>
            <w:rPr>
              <w:rFonts w:hint="eastAsia" w:ascii="Times New Roman" w:hAnsi="Times New Roman" w:cs="Times New Roman"/>
              <w:kern w:val="0"/>
              <w:sz w:val="21"/>
              <w:szCs w:val="20"/>
              <w:lang w:val="en-US" w:eastAsia="zh-CN" w:bidi="ar-SA"/>
            </w:rPr>
            <w:t>；</w:t>
          </w:r>
        </w:p>
        <w:p>
          <w:pPr>
            <w:ind w:firstLine="420"/>
            <w:rPr>
              <w:rFonts w:hint="default" w:ascii="Times New Roman" w:hAnsi="Times New Roman" w:cs="Times New Roman"/>
              <w:kern w:val="0"/>
              <w:sz w:val="21"/>
              <w:szCs w:val="20"/>
              <w:lang w:val="en-US" w:eastAsia="zh-CN" w:bidi="ar-SA"/>
            </w:rPr>
          </w:pPr>
          <w:r>
            <w:rPr>
              <w:rFonts w:hint="eastAsia" w:ascii="Times New Roman" w:hAnsi="Times New Roman" w:eastAsia="宋体" w:cs="Times New Roman"/>
              <w:szCs w:val="28"/>
              <w:lang w:val="en-US" w:eastAsia="zh-CN"/>
            </w:rPr>
            <w:t>DB34/T</w:t>
          </w:r>
          <w:r>
            <w:rPr>
              <w:rFonts w:hint="eastAsia" w:ascii="Times New Roman" w:hAnsi="Times New Roman" w:cs="Times New Roman"/>
              <w:szCs w:val="28"/>
              <w:lang w:val="en-US" w:eastAsia="zh-CN"/>
            </w:rPr>
            <w:t xml:space="preserve"> </w:t>
          </w:r>
          <w:r>
            <w:rPr>
              <w:rFonts w:hint="eastAsia" w:ascii="Times New Roman" w:hAnsi="Times New Roman" w:eastAsia="宋体" w:cs="Times New Roman"/>
              <w:szCs w:val="28"/>
              <w:lang w:val="en-US" w:eastAsia="zh-CN"/>
            </w:rPr>
            <w:t>2015</w:t>
          </w:r>
          <w:r>
            <w:rPr>
              <w:rFonts w:hint="eastAsia" w:ascii="Times New Roman" w:hAnsi="Times New Roman" w:cs="Times New Roman"/>
              <w:szCs w:val="28"/>
              <w:lang w:val="en-US" w:eastAsia="zh-CN"/>
            </w:rPr>
            <w:t xml:space="preserve">  </w:t>
          </w:r>
          <w:r>
            <w:rPr>
              <w:rFonts w:hint="default" w:ascii="Times New Roman" w:hAnsi="Times New Roman" w:eastAsia="宋体" w:cs="Times New Roman"/>
              <w:szCs w:val="28"/>
              <w:lang w:val="en-US" w:eastAsia="zh-CN"/>
            </w:rPr>
            <w:t>多花黄精栽培技术</w:t>
          </w:r>
          <w:r>
            <w:rPr>
              <w:rFonts w:hint="eastAsia" w:ascii="Times New Roman" w:hAnsi="Times New Roman" w:cs="Times New Roman"/>
              <w:szCs w:val="28"/>
              <w:lang w:val="en-US" w:eastAsia="zh-CN"/>
            </w:rPr>
            <w:t>规程。</w:t>
          </w:r>
        </w:p>
        <w:p>
          <w:pPr>
            <w:pStyle w:val="104"/>
            <w:spacing w:before="312" w:after="312"/>
          </w:pPr>
          <w:r>
            <w:rPr>
              <w:rFonts w:hint="eastAsia"/>
              <w:szCs w:val="21"/>
            </w:rPr>
            <w:t>术语和定义</w:t>
          </w:r>
        </w:p>
        <w:p>
          <w:pPr>
            <w:pStyle w:val="230"/>
          </w:pPr>
          <w:r>
            <w:rPr>
              <w:rFonts w:hint="eastAsia"/>
            </w:rPr>
            <w:t>下列术语和定义适用于本文件。</w:t>
          </w:r>
        </w:p>
        <w:p>
          <w:pPr>
            <w:rPr>
              <w:rFonts w:hint="eastAsia" w:ascii="Times New Roman" w:hAnsi="Times New Roman" w:eastAsia="宋体" w:cs="Times New Roman"/>
              <w:kern w:val="0"/>
              <w:sz w:val="21"/>
              <w:szCs w:val="20"/>
              <w:lang w:val="en-US" w:eastAsia="zh-CN" w:bidi="ar-SA"/>
            </w:rPr>
          </w:pPr>
          <w:bookmarkStart w:id="39" w:name="_Toc26986532"/>
          <w:bookmarkEnd w:id="39"/>
          <w:bookmarkStart w:id="40" w:name="_Toc477519877"/>
          <w:bookmarkStart w:id="41" w:name="_Toc477519952"/>
          <w:r>
            <w:rPr>
              <w:rFonts w:hint="eastAsia" w:ascii="Times New Roman" w:hAnsi="Times New Roman" w:eastAsia="宋体" w:cs="Times New Roman"/>
              <w:kern w:val="0"/>
              <w:sz w:val="21"/>
              <w:szCs w:val="20"/>
              <w:lang w:val="en-US" w:eastAsia="zh-CN" w:bidi="ar-SA"/>
            </w:rPr>
            <w:t>3.1</w:t>
          </w:r>
        </w:p>
        <w:p>
          <w:pPr>
            <w:ind w:firstLine="422"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b/>
              <w:bCs/>
              <w:kern w:val="0"/>
              <w:sz w:val="21"/>
              <w:szCs w:val="20"/>
              <w:lang w:val="en-US" w:eastAsia="zh-CN" w:bidi="ar-SA"/>
            </w:rPr>
            <w:t>母株</w:t>
          </w:r>
        </w:p>
        <w:p>
          <w:pPr>
            <w:ind w:firstLine="420"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多花黄精母株指用于生产种子，一般种植第2年可以采收种子的植株。</w:t>
          </w:r>
        </w:p>
        <w:p>
          <w:pPr>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3.2</w:t>
          </w:r>
        </w:p>
        <w:p>
          <w:pPr>
            <w:ind w:firstLine="422"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b/>
              <w:bCs/>
              <w:kern w:val="0"/>
              <w:sz w:val="21"/>
              <w:szCs w:val="20"/>
              <w:lang w:val="en-US" w:eastAsia="zh-CN" w:bidi="ar-SA"/>
            </w:rPr>
            <w:t>根茎</w:t>
          </w:r>
          <w:r>
            <w:rPr>
              <w:rFonts w:hint="eastAsia" w:ascii="Times New Roman" w:hAnsi="Times New Roman" w:eastAsia="宋体" w:cs="Times New Roman"/>
              <w:kern w:val="0"/>
              <w:sz w:val="21"/>
              <w:szCs w:val="20"/>
              <w:lang w:val="en-US" w:eastAsia="zh-CN" w:bidi="ar-SA"/>
            </w:rPr>
            <w:t xml:space="preserve">　　 </w:t>
          </w:r>
        </w:p>
        <w:p>
          <w:pPr>
            <w:ind w:firstLine="420"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根状地下茎，有明显的节和节间，前端有顶芽，向下常生有不定根。</w:t>
          </w:r>
        </w:p>
        <w:bookmarkEnd w:id="40"/>
        <w:bookmarkEnd w:id="41"/>
        <w:p>
          <w:pPr>
            <w:rPr>
              <w:rFonts w:hint="default" w:ascii="黑体" w:hAnsi="Times New Roman" w:eastAsia="黑体" w:cs="Times New Roman"/>
              <w:kern w:val="0"/>
              <w:sz w:val="21"/>
              <w:szCs w:val="21"/>
              <w:lang w:val="en-US" w:eastAsia="zh-CN" w:bidi="ar-SA"/>
            </w:rPr>
          </w:pPr>
          <w:bookmarkStart w:id="42" w:name="BookMark8"/>
          <w:r>
            <w:rPr>
              <w:rFonts w:hint="eastAsia" w:ascii="黑体" w:hAnsi="Times New Roman" w:eastAsia="黑体" w:cs="Times New Roman"/>
              <w:kern w:val="0"/>
              <w:sz w:val="21"/>
              <w:szCs w:val="21"/>
              <w:lang w:val="en-US" w:eastAsia="zh-CN" w:bidi="ar-SA"/>
            </w:rPr>
            <w:t>4</w:t>
          </w:r>
          <w:r>
            <w:rPr>
              <w:rFonts w:hint="default" w:ascii="黑体" w:hAnsi="Times New Roman" w:eastAsia="黑体" w:cs="Times New Roman"/>
              <w:kern w:val="0"/>
              <w:sz w:val="21"/>
              <w:szCs w:val="21"/>
              <w:lang w:val="en-US" w:eastAsia="zh-CN" w:bidi="ar-SA"/>
            </w:rPr>
            <w:t>　 产地环境要求</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4.1</w:t>
          </w:r>
          <w:r>
            <w:rPr>
              <w:rFonts w:hint="default" w:ascii="Times New Roman" w:hAnsi="Times New Roman" w:eastAsia="宋体" w:cs="Times New Roman"/>
              <w:kern w:val="0"/>
              <w:sz w:val="21"/>
              <w:szCs w:val="20"/>
              <w:lang w:val="en-US" w:eastAsia="zh-CN" w:bidi="ar-SA"/>
            </w:rPr>
            <w:t>　 立地条件</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选择海拔</w:t>
          </w:r>
          <w:r>
            <w:rPr>
              <w:rFonts w:hint="eastAsia" w:ascii="Times New Roman" w:hAnsi="Times New Roman" w:cs="Times New Roman"/>
              <w:kern w:val="0"/>
              <w:sz w:val="21"/>
              <w:szCs w:val="20"/>
              <w:lang w:val="en-US" w:eastAsia="zh-CN" w:bidi="ar-SA"/>
            </w:rPr>
            <w:t>200</w:t>
          </w:r>
          <w:r>
            <w:rPr>
              <w:rFonts w:hint="default" w:ascii="Times New Roman" w:hAnsi="Times New Roman" w:eastAsia="宋体" w:cs="Times New Roman"/>
              <w:kern w:val="0"/>
              <w:sz w:val="21"/>
              <w:szCs w:val="20"/>
              <w:lang w:val="en-US" w:eastAsia="zh-CN" w:bidi="ar-SA"/>
            </w:rPr>
            <w:t>～</w:t>
          </w:r>
          <w:r>
            <w:rPr>
              <w:rFonts w:hint="eastAsia" w:ascii="Times New Roman" w:hAnsi="Times New Roman" w:cs="Times New Roman"/>
              <w:kern w:val="0"/>
              <w:sz w:val="21"/>
              <w:szCs w:val="20"/>
              <w:lang w:val="en-US" w:eastAsia="zh-CN" w:bidi="ar-SA"/>
            </w:rPr>
            <w:t>1000m</w:t>
          </w:r>
          <w:r>
            <w:rPr>
              <w:rFonts w:hint="default" w:ascii="Times New Roman" w:hAnsi="Times New Roman" w:eastAsia="宋体" w:cs="Times New Roman"/>
              <w:kern w:val="0"/>
              <w:sz w:val="21"/>
              <w:szCs w:val="20"/>
              <w:lang w:val="en-US" w:eastAsia="zh-CN" w:bidi="ar-SA"/>
            </w:rPr>
            <w:t xml:space="preserve"> 的林缘或山谷；土壤ｐＨ值 </w:t>
          </w:r>
          <w:r>
            <w:rPr>
              <w:rFonts w:hint="eastAsia" w:ascii="Times New Roman" w:hAnsi="Times New Roman" w:cs="Times New Roman"/>
              <w:kern w:val="0"/>
              <w:sz w:val="21"/>
              <w:szCs w:val="20"/>
              <w:lang w:val="en-US" w:eastAsia="zh-CN" w:bidi="ar-SA"/>
            </w:rPr>
            <w:t>5.0</w:t>
          </w:r>
          <w:r>
            <w:rPr>
              <w:rFonts w:hint="default" w:ascii="Times New Roman" w:hAnsi="Times New Roman" w:eastAsia="宋体" w:cs="Times New Roman"/>
              <w:kern w:val="0"/>
              <w:sz w:val="21"/>
              <w:szCs w:val="20"/>
              <w:lang w:val="en-US" w:eastAsia="zh-CN" w:bidi="ar-SA"/>
            </w:rPr>
            <w:t>～</w:t>
          </w:r>
          <w:r>
            <w:rPr>
              <w:rFonts w:hint="eastAsia" w:ascii="Times New Roman" w:hAnsi="Times New Roman" w:cs="Times New Roman"/>
              <w:kern w:val="0"/>
              <w:sz w:val="21"/>
              <w:szCs w:val="20"/>
              <w:lang w:val="en-US" w:eastAsia="zh-CN" w:bidi="ar-SA"/>
            </w:rPr>
            <w:t>7.0</w:t>
          </w:r>
          <w:r>
            <w:rPr>
              <w:rFonts w:hint="default" w:ascii="Times New Roman" w:hAnsi="Times New Roman" w:eastAsia="宋体" w:cs="Times New Roman"/>
              <w:kern w:val="0"/>
              <w:sz w:val="21"/>
              <w:szCs w:val="20"/>
              <w:lang w:val="en-US" w:eastAsia="zh-CN" w:bidi="ar-SA"/>
            </w:rPr>
            <w:t>，土壤通透性好及肥沃疏松；栽培地内有天然流动水源，保持种植环境凉爽湿润为佳，忌积水地块。同时，应与其他黄精栽培地块有效隔离。</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4.2</w:t>
          </w:r>
          <w:r>
            <w:rPr>
              <w:rFonts w:hint="default" w:ascii="Times New Roman" w:hAnsi="Times New Roman" w:eastAsia="宋体" w:cs="Times New Roman"/>
              <w:kern w:val="0"/>
              <w:sz w:val="21"/>
              <w:szCs w:val="20"/>
              <w:lang w:val="en-US" w:eastAsia="zh-CN" w:bidi="ar-SA"/>
            </w:rPr>
            <w:t xml:space="preserve"> 环境质量</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空气质量应符合</w:t>
          </w:r>
          <w:r>
            <w:rPr>
              <w:rFonts w:hint="eastAsia" w:ascii="Times New Roman" w:hAnsi="Times New Roman" w:eastAsia="宋体" w:cs="Times New Roman"/>
              <w:kern w:val="0"/>
              <w:sz w:val="21"/>
              <w:szCs w:val="20"/>
              <w:lang w:val="en-US" w:eastAsia="zh-CN" w:bidi="ar-SA"/>
            </w:rPr>
            <w:t>GB 3095</w:t>
          </w:r>
          <w:r>
            <w:rPr>
              <w:rFonts w:hint="default" w:ascii="Times New Roman" w:hAnsi="Times New Roman" w:eastAsia="宋体" w:cs="Times New Roman"/>
              <w:kern w:val="0"/>
              <w:sz w:val="21"/>
              <w:szCs w:val="20"/>
              <w:lang w:val="en-US" w:eastAsia="zh-CN" w:bidi="ar-SA"/>
            </w:rPr>
            <w:t>规定的二级以上 （含二级）要求，无污染源，空气质量状况属于良以上。宜选择天然水源丰富或可引灌的地方，水质应符合</w:t>
          </w:r>
          <w:r>
            <w:rPr>
              <w:rFonts w:hint="eastAsia" w:ascii="Times New Roman" w:hAnsi="Times New Roman" w:eastAsia="宋体" w:cs="Times New Roman"/>
              <w:kern w:val="0"/>
              <w:sz w:val="21"/>
              <w:szCs w:val="20"/>
              <w:lang w:val="en-US" w:eastAsia="zh-CN" w:bidi="ar-SA"/>
            </w:rPr>
            <w:t>GB 5084</w:t>
          </w:r>
          <w:r>
            <w:rPr>
              <w:rFonts w:hint="default" w:ascii="Times New Roman" w:hAnsi="Times New Roman" w:eastAsia="宋体" w:cs="Times New Roman"/>
              <w:kern w:val="0"/>
              <w:sz w:val="21"/>
              <w:szCs w:val="20"/>
              <w:lang w:val="en-US" w:eastAsia="zh-CN" w:bidi="ar-SA"/>
            </w:rPr>
            <w:t>规定的农田灌溉水质标准。</w:t>
          </w:r>
        </w:p>
        <w:p>
          <w:pPr>
            <w:ind w:firstLine="420" w:firstLineChars="200"/>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土壤质量符合</w:t>
          </w:r>
          <w:r>
            <w:rPr>
              <w:rFonts w:hint="eastAsia" w:ascii="Times New Roman" w:hAnsi="Times New Roman" w:eastAsia="宋体" w:cs="Times New Roman"/>
              <w:kern w:val="0"/>
              <w:sz w:val="21"/>
              <w:szCs w:val="20"/>
              <w:lang w:val="en-US" w:eastAsia="zh-CN" w:bidi="ar-SA"/>
            </w:rPr>
            <w:t xml:space="preserve">GB 15618 </w:t>
          </w:r>
          <w:r>
            <w:rPr>
              <w:rFonts w:hint="default" w:ascii="Times New Roman" w:hAnsi="Times New Roman" w:eastAsia="宋体" w:cs="Times New Roman"/>
              <w:kern w:val="0"/>
              <w:sz w:val="21"/>
              <w:szCs w:val="20"/>
              <w:lang w:val="en-US" w:eastAsia="zh-CN" w:bidi="ar-SA"/>
            </w:rPr>
            <w:t>的二级及以上要求。</w:t>
          </w:r>
        </w:p>
        <w:p>
          <w:pPr>
            <w:rPr>
              <w:rFonts w:hint="default"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5</w:t>
          </w:r>
          <w:r>
            <w:rPr>
              <w:rFonts w:hint="default" w:ascii="黑体" w:hAnsi="Times New Roman" w:eastAsia="黑体" w:cs="Times New Roman"/>
              <w:b w:val="0"/>
              <w:bCs w:val="0"/>
              <w:kern w:val="0"/>
              <w:sz w:val="21"/>
              <w:szCs w:val="21"/>
              <w:lang w:val="en-US" w:eastAsia="zh-CN" w:bidi="ar-SA"/>
            </w:rPr>
            <w:t xml:space="preserve"> 母株选择与种苗处理</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5.1</w:t>
          </w:r>
          <w:r>
            <w:rPr>
              <w:rFonts w:hint="default" w:ascii="Times New Roman" w:hAnsi="Times New Roman" w:eastAsia="宋体" w:cs="Times New Roman"/>
              <w:kern w:val="0"/>
              <w:sz w:val="21"/>
              <w:szCs w:val="20"/>
              <w:lang w:val="en-US" w:eastAsia="zh-CN" w:bidi="ar-SA"/>
            </w:rPr>
            <w:t>　母株植株选择</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选取生长３年以上，生长健壮、无病虫害、带顶芽的多花黄精植株。</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5.2</w:t>
          </w:r>
          <w:r>
            <w:rPr>
              <w:rFonts w:hint="default" w:ascii="Times New Roman" w:hAnsi="Times New Roman" w:eastAsia="宋体" w:cs="Times New Roman"/>
              <w:kern w:val="0"/>
              <w:sz w:val="21"/>
              <w:szCs w:val="20"/>
              <w:lang w:val="en-US" w:eastAsia="zh-CN" w:bidi="ar-SA"/>
            </w:rPr>
            <w:t>　 母株种苗采挖</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地上植株倒伏后，及时采挖选好的母株种苗，用锄头在畦头挖深</w:t>
          </w:r>
          <w:r>
            <w:rPr>
              <w:rFonts w:hint="eastAsia" w:ascii="Times New Roman" w:hAnsi="Times New Roman" w:cs="Times New Roman"/>
              <w:kern w:val="0"/>
              <w:sz w:val="21"/>
              <w:szCs w:val="20"/>
              <w:lang w:val="en-US" w:eastAsia="zh-CN" w:bidi="ar-SA"/>
            </w:rPr>
            <w:t>20cm</w:t>
          </w:r>
          <w:r>
            <w:rPr>
              <w:rFonts w:hint="default" w:ascii="Times New Roman" w:hAnsi="Times New Roman" w:eastAsia="宋体" w:cs="Times New Roman"/>
              <w:kern w:val="0"/>
              <w:sz w:val="21"/>
              <w:szCs w:val="20"/>
              <w:lang w:val="en-US" w:eastAsia="zh-CN" w:bidi="ar-SA"/>
            </w:rPr>
            <w:t xml:space="preserve"> 的沟，按顺序向前挖，采挖时保护好根茎和根系。</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5.3</w:t>
          </w:r>
          <w:r>
            <w:rPr>
              <w:rFonts w:hint="default" w:ascii="Times New Roman" w:hAnsi="Times New Roman" w:eastAsia="宋体" w:cs="Times New Roman"/>
              <w:kern w:val="0"/>
              <w:sz w:val="21"/>
              <w:szCs w:val="20"/>
              <w:lang w:val="en-US" w:eastAsia="zh-CN" w:bidi="ar-SA"/>
            </w:rPr>
            <w:t>　 种苗浸种</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w:t>
          </w:r>
          <w:r>
            <w:rPr>
              <w:rFonts w:hint="eastAsia" w:ascii="Times New Roman" w:hAnsi="Times New Roman" w:eastAsia="宋体" w:cs="Times New Roman"/>
              <w:kern w:val="0"/>
              <w:sz w:val="21"/>
              <w:szCs w:val="20"/>
              <w:lang w:val="en-US" w:eastAsia="zh-CN" w:bidi="ar-SA"/>
            </w:rPr>
            <w:t>3</w:t>
          </w:r>
          <w:r>
            <w:rPr>
              <w:rFonts w:hint="default" w:ascii="Times New Roman" w:hAnsi="Times New Roman" w:eastAsia="宋体" w:cs="Times New Roman"/>
              <w:kern w:val="0"/>
              <w:sz w:val="21"/>
              <w:szCs w:val="20"/>
              <w:lang w:val="en-US" w:eastAsia="zh-CN" w:bidi="ar-SA"/>
            </w:rPr>
            <w:t>年生的实生苗可以用全株种植，根茎长 ≥</w:t>
          </w:r>
          <w:r>
            <w:rPr>
              <w:rFonts w:hint="eastAsia" w:ascii="Times New Roman" w:hAnsi="Times New Roman" w:eastAsia="宋体" w:cs="Times New Roman"/>
              <w:kern w:val="0"/>
              <w:sz w:val="21"/>
              <w:szCs w:val="20"/>
              <w:lang w:val="en-US" w:eastAsia="zh-CN" w:bidi="ar-SA"/>
            </w:rPr>
            <w:t>8cm</w:t>
          </w:r>
          <w:r>
            <w:rPr>
              <w:rFonts w:hint="default" w:ascii="Times New Roman" w:hAnsi="Times New Roman" w:eastAsia="宋体" w:cs="Times New Roman"/>
              <w:kern w:val="0"/>
              <w:sz w:val="21"/>
              <w:szCs w:val="20"/>
              <w:lang w:val="en-US" w:eastAsia="zh-CN" w:bidi="ar-SA"/>
            </w:rPr>
            <w:t xml:space="preserve"> ，须根据实际情况，从顶芽起留２节切除老根茎，将选择好的根茎用</w:t>
          </w:r>
          <w:r>
            <w:rPr>
              <w:rFonts w:hint="eastAsia" w:ascii="Times New Roman" w:hAnsi="Times New Roman" w:eastAsia="宋体" w:cs="Times New Roman"/>
              <w:kern w:val="0"/>
              <w:sz w:val="21"/>
              <w:szCs w:val="20"/>
              <w:lang w:val="en-US" w:eastAsia="zh-CN" w:bidi="ar-SA"/>
            </w:rPr>
            <w:t>50%</w:t>
          </w:r>
          <w:r>
            <w:rPr>
              <w:rFonts w:hint="default" w:ascii="Times New Roman" w:hAnsi="Times New Roman" w:eastAsia="宋体" w:cs="Times New Roman"/>
              <w:kern w:val="0"/>
              <w:sz w:val="21"/>
              <w:szCs w:val="20"/>
              <w:lang w:val="en-US" w:eastAsia="zh-CN" w:bidi="ar-SA"/>
            </w:rPr>
            <w:t>多菌灵</w:t>
          </w:r>
          <w:r>
            <w:rPr>
              <w:rFonts w:hint="eastAsia" w:ascii="Times New Roman" w:hAnsi="Times New Roman" w:eastAsia="宋体" w:cs="Times New Roman"/>
              <w:kern w:val="0"/>
              <w:sz w:val="21"/>
              <w:szCs w:val="20"/>
              <w:lang w:val="en-US" w:eastAsia="zh-CN" w:bidi="ar-SA"/>
            </w:rPr>
            <w:t>1000</w:t>
          </w:r>
          <w:r>
            <w:rPr>
              <w:rFonts w:hint="default" w:ascii="Times New Roman" w:hAnsi="Times New Roman" w:eastAsia="宋体" w:cs="Times New Roman"/>
              <w:kern w:val="0"/>
              <w:sz w:val="21"/>
              <w:szCs w:val="20"/>
              <w:lang w:val="en-US" w:eastAsia="zh-CN" w:bidi="ar-SA"/>
            </w:rPr>
            <w:t>倍液浸种</w:t>
          </w:r>
          <w:r>
            <w:rPr>
              <w:rFonts w:hint="eastAsia" w:ascii="Times New Roman" w:hAnsi="Times New Roman" w:eastAsia="宋体" w:cs="Times New Roman"/>
              <w:kern w:val="0"/>
              <w:sz w:val="21"/>
              <w:szCs w:val="20"/>
              <w:lang w:val="en-US" w:eastAsia="zh-CN" w:bidi="ar-SA"/>
            </w:rPr>
            <w:t>10</w:t>
          </w:r>
          <w:r>
            <w:rPr>
              <w:rFonts w:hint="default" w:ascii="Times New Roman" w:hAnsi="Times New Roman" w:eastAsia="宋体"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15min</w:t>
          </w:r>
          <w:r>
            <w:rPr>
              <w:rFonts w:hint="default" w:ascii="Times New Roman" w:hAnsi="Times New Roman" w:eastAsia="宋体" w:cs="Times New Roman"/>
              <w:kern w:val="0"/>
              <w:sz w:val="21"/>
              <w:szCs w:val="20"/>
              <w:lang w:val="en-US" w:eastAsia="zh-CN" w:bidi="ar-SA"/>
            </w:rPr>
            <w:t>，同一批次药液可重复浸根茎６批次，浸泡后捞出晾干水分，并将根茎和根系蘸草木灰，备种。</w:t>
          </w:r>
        </w:p>
        <w:p>
          <w:pPr>
            <w:rPr>
              <w:rFonts w:hint="default"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w:t>
          </w:r>
          <w:r>
            <w:rPr>
              <w:rFonts w:hint="default" w:ascii="黑体" w:hAnsi="Times New Roman" w:eastAsia="黑体" w:cs="Times New Roman"/>
              <w:b w:val="0"/>
              <w:bCs w:val="0"/>
              <w:kern w:val="0"/>
              <w:sz w:val="21"/>
              <w:szCs w:val="21"/>
              <w:lang w:val="en-US" w:eastAsia="zh-CN" w:bidi="ar-SA"/>
            </w:rPr>
            <w:t>　 母株种植及田间管理</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6.1</w:t>
          </w:r>
          <w:r>
            <w:rPr>
              <w:rFonts w:hint="default" w:ascii="Times New Roman" w:hAnsi="Times New Roman" w:eastAsia="宋体" w:cs="Times New Roman"/>
              <w:kern w:val="0"/>
              <w:sz w:val="21"/>
              <w:szCs w:val="20"/>
              <w:lang w:val="en-US" w:eastAsia="zh-CN" w:bidi="ar-SA"/>
            </w:rPr>
            <w:t>　 备地</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6.1.1</w:t>
          </w:r>
          <w:r>
            <w:rPr>
              <w:rFonts w:hint="default" w:ascii="Times New Roman" w:hAnsi="Times New Roman" w:eastAsia="宋体" w:cs="Times New Roman"/>
              <w:kern w:val="0"/>
              <w:sz w:val="21"/>
              <w:szCs w:val="20"/>
              <w:lang w:val="en-US" w:eastAsia="zh-CN" w:bidi="ar-SA"/>
            </w:rPr>
            <w:t>　 整地 　</w:t>
          </w:r>
          <w:r>
            <w:rPr>
              <w:rFonts w:hint="eastAsia" w:ascii="Times New Roman" w:hAnsi="Times New Roman" w:eastAsia="宋体" w:cs="Times New Roman"/>
              <w:kern w:val="0"/>
              <w:sz w:val="21"/>
              <w:szCs w:val="20"/>
              <w:lang w:val="en-US" w:eastAsia="zh-CN" w:bidi="ar-SA"/>
            </w:rPr>
            <w:t>9</w:t>
          </w:r>
          <w:r>
            <w:rPr>
              <w:rFonts w:hint="default" w:ascii="Times New Roman" w:hAnsi="Times New Roman" w:eastAsia="宋体" w:cs="Times New Roman"/>
              <w:kern w:val="0"/>
              <w:sz w:val="21"/>
              <w:szCs w:val="20"/>
              <w:lang w:val="en-US" w:eastAsia="zh-CN" w:bidi="ar-SA"/>
            </w:rPr>
            <w:t>月份前将土壤深翻</w:t>
          </w:r>
          <w:r>
            <w:rPr>
              <w:rFonts w:hint="eastAsia" w:ascii="Times New Roman" w:hAnsi="Times New Roman" w:eastAsia="宋体" w:cs="Times New Roman"/>
              <w:kern w:val="0"/>
              <w:sz w:val="21"/>
              <w:szCs w:val="20"/>
              <w:lang w:val="en-US" w:eastAsia="zh-CN" w:bidi="ar-SA"/>
            </w:rPr>
            <w:t>25</w:t>
          </w:r>
          <w:r>
            <w:rPr>
              <w:rFonts w:hint="default" w:ascii="Times New Roman" w:hAnsi="Times New Roman" w:eastAsia="宋体"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30cm</w:t>
          </w:r>
          <w:r>
            <w:rPr>
              <w:rFonts w:hint="default" w:ascii="Times New Roman" w:hAnsi="Times New Roman" w:eastAsia="宋体" w:cs="Times New Roman"/>
              <w:kern w:val="0"/>
              <w:sz w:val="21"/>
              <w:szCs w:val="20"/>
              <w:lang w:val="en-US" w:eastAsia="zh-CN" w:bidi="ar-SA"/>
            </w:rPr>
            <w:t xml:space="preserve"> 晒土，剔除畦内杂质。</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6.1.2</w:t>
          </w:r>
          <w:r>
            <w:rPr>
              <w:rFonts w:hint="default" w:ascii="Times New Roman" w:hAnsi="Times New Roman" w:eastAsia="宋体" w:cs="Times New Roman"/>
              <w:kern w:val="0"/>
              <w:sz w:val="21"/>
              <w:szCs w:val="20"/>
              <w:lang w:val="en-US" w:eastAsia="zh-CN" w:bidi="ar-SA"/>
            </w:rPr>
            <w:t xml:space="preserve"> 底肥 </w:t>
          </w:r>
          <w:r>
            <w:rPr>
              <w:rFonts w:hint="eastAsia" w:ascii="Times New Roman" w:hAnsi="Times New Roman" w:cs="Times New Roman"/>
              <w:kern w:val="0"/>
              <w:sz w:val="21"/>
              <w:szCs w:val="20"/>
              <w:lang w:val="en-US" w:eastAsia="zh-CN" w:bidi="ar-SA"/>
            </w:rPr>
            <w:t xml:space="preserve"> </w:t>
          </w:r>
          <w:r>
            <w:rPr>
              <w:rFonts w:hint="default" w:ascii="Times New Roman" w:hAnsi="Times New Roman" w:eastAsia="宋体" w:cs="Times New Roman"/>
              <w:kern w:val="0"/>
              <w:sz w:val="21"/>
              <w:szCs w:val="20"/>
              <w:lang w:val="en-US" w:eastAsia="zh-CN" w:bidi="ar-SA"/>
            </w:rPr>
            <w:t>根据土壤养分丰缺情况，施用腐熟有机肥</w:t>
          </w:r>
          <w:r>
            <w:rPr>
              <w:rFonts w:hint="eastAsia" w:ascii="Times New Roman" w:hAnsi="Times New Roman" w:eastAsia="宋体" w:cs="Times New Roman"/>
              <w:kern w:val="0"/>
              <w:sz w:val="21"/>
              <w:szCs w:val="20"/>
              <w:lang w:val="en-US" w:eastAsia="zh-CN" w:bidi="ar-SA"/>
            </w:rPr>
            <w:t>22500</w:t>
          </w:r>
          <w:r>
            <w:rPr>
              <w:rFonts w:hint="eastAsia" w:ascii="Times New Roman" w:hAnsi="Times New Roman"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30000</w:t>
          </w:r>
          <w:r>
            <w:rPr>
              <w:rFonts w:hint="eastAsia" w:ascii="Times New Roman" w:hAnsi="Times New Roman"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SA"/>
            </w:rPr>
            <w:t>kg.hm</w:t>
          </w:r>
          <w:r>
            <w:rPr>
              <w:rFonts w:hint="eastAsia" w:ascii="Times New Roman" w:hAnsi="Times New Roman" w:eastAsia="宋体" w:cs="Times New Roman"/>
              <w:kern w:val="0"/>
              <w:sz w:val="21"/>
              <w:szCs w:val="20"/>
              <w:vertAlign w:val="superscript"/>
              <w:lang w:val="en-US" w:eastAsia="zh-CN" w:bidi="ar-SA"/>
            </w:rPr>
            <w:t>-2</w:t>
          </w:r>
          <w:r>
            <w:rPr>
              <w:rFonts w:hint="default" w:ascii="Times New Roman" w:hAnsi="Times New Roman" w:eastAsia="宋体" w:cs="Times New Roman"/>
              <w:kern w:val="0"/>
              <w:sz w:val="21"/>
              <w:szCs w:val="20"/>
              <w:lang w:val="en-US" w:eastAsia="zh-CN" w:bidi="ar-SA"/>
            </w:rPr>
            <w:t xml:space="preserve"> 作为底肥。在起垄作畦后均匀撒施，根据多花黄精根茎及根系在土壤层的分布，耙入</w:t>
          </w:r>
          <w:r>
            <w:rPr>
              <w:rFonts w:hint="eastAsia" w:ascii="Times New Roman" w:hAnsi="Times New Roman" w:eastAsia="宋体" w:cs="Times New Roman"/>
              <w:kern w:val="0"/>
              <w:sz w:val="21"/>
              <w:szCs w:val="20"/>
              <w:lang w:val="en-US" w:eastAsia="zh-CN" w:bidi="ar-SA"/>
            </w:rPr>
            <w:t>5~15cm</w:t>
          </w:r>
          <w:r>
            <w:rPr>
              <w:rFonts w:hint="default" w:ascii="Times New Roman" w:hAnsi="Times New Roman" w:eastAsia="宋体" w:cs="Times New Roman"/>
              <w:kern w:val="0"/>
              <w:sz w:val="21"/>
              <w:szCs w:val="20"/>
              <w:lang w:val="en-US" w:eastAsia="zh-CN" w:bidi="ar-SA"/>
            </w:rPr>
            <w:t xml:space="preserve"> 土层。有机肥应符合</w:t>
          </w:r>
          <w:r>
            <w:rPr>
              <w:rFonts w:hint="eastAsia" w:ascii="Times New Roman" w:hAnsi="Times New Roman" w:eastAsia="宋体" w:cs="Times New Roman"/>
              <w:kern w:val="0"/>
              <w:sz w:val="21"/>
              <w:szCs w:val="20"/>
              <w:lang w:val="en-US" w:eastAsia="zh-CN" w:bidi="ar-SA"/>
            </w:rPr>
            <w:t>NY 496</w:t>
          </w:r>
          <w:r>
            <w:rPr>
              <w:rFonts w:hint="default" w:ascii="Times New Roman" w:hAnsi="Times New Roman" w:eastAsia="宋体" w:cs="Times New Roman"/>
              <w:kern w:val="0"/>
              <w:sz w:val="21"/>
              <w:szCs w:val="20"/>
              <w:lang w:val="en-US" w:eastAsia="zh-CN" w:bidi="ar-SA"/>
            </w:rPr>
            <w:t>要求。</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6.1</w:t>
          </w:r>
          <w:r>
            <w:rPr>
              <w:rFonts w:hint="eastAsia" w:ascii="Times New Roman" w:hAnsi="Times New Roman"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3</w:t>
          </w:r>
          <w:r>
            <w:rPr>
              <w:rFonts w:hint="default" w:ascii="Times New Roman" w:hAnsi="Times New Roman" w:eastAsia="宋体" w:cs="Times New Roman"/>
              <w:kern w:val="0"/>
              <w:sz w:val="21"/>
              <w:szCs w:val="20"/>
              <w:lang w:val="en-US" w:eastAsia="zh-CN" w:bidi="ar-SA"/>
            </w:rPr>
            <w:t>　 作畦 　 整平作畦，依立地条件，作成畦宽</w:t>
          </w:r>
          <w:r>
            <w:rPr>
              <w:rFonts w:hint="eastAsia" w:ascii="Times New Roman" w:hAnsi="Times New Roman" w:cs="Times New Roman"/>
              <w:kern w:val="0"/>
              <w:sz w:val="21"/>
              <w:szCs w:val="20"/>
              <w:lang w:val="en-US" w:eastAsia="zh-CN" w:bidi="ar-SA"/>
            </w:rPr>
            <w:t>1.0~1.2m</w:t>
          </w:r>
          <w:r>
            <w:rPr>
              <w:rFonts w:hint="default" w:ascii="Times New Roman" w:hAnsi="Times New Roman" w:eastAsia="宋体" w:cs="Times New Roman"/>
              <w:kern w:val="0"/>
              <w:sz w:val="21"/>
              <w:szCs w:val="20"/>
              <w:lang w:val="en-US" w:eastAsia="zh-CN" w:bidi="ar-SA"/>
            </w:rPr>
            <w:t xml:space="preserve"> ，或作成地瓜畦，畦宽 </w:t>
          </w:r>
          <w:r>
            <w:rPr>
              <w:rFonts w:hint="eastAsia" w:ascii="Times New Roman" w:hAnsi="Times New Roman" w:cs="Times New Roman"/>
              <w:kern w:val="0"/>
              <w:sz w:val="21"/>
              <w:szCs w:val="20"/>
              <w:lang w:val="en-US" w:eastAsia="zh-CN" w:bidi="ar-SA"/>
            </w:rPr>
            <w:t>0.5~0.6m</w:t>
          </w:r>
          <w:r>
            <w:rPr>
              <w:rFonts w:hint="default" w:ascii="Times New Roman" w:hAnsi="Times New Roman" w:eastAsia="宋体" w:cs="Times New Roman"/>
              <w:kern w:val="0"/>
              <w:sz w:val="21"/>
              <w:szCs w:val="20"/>
              <w:lang w:val="en-US" w:eastAsia="zh-CN" w:bidi="ar-SA"/>
            </w:rPr>
            <w:t xml:space="preserve"> ，畦高 </w:t>
          </w:r>
          <w:r>
            <w:rPr>
              <w:rFonts w:hint="eastAsia" w:ascii="Times New Roman" w:hAnsi="Times New Roman" w:cs="Times New Roman"/>
              <w:kern w:val="0"/>
              <w:sz w:val="21"/>
              <w:szCs w:val="20"/>
              <w:lang w:val="en-US" w:eastAsia="zh-CN" w:bidi="ar-SA"/>
            </w:rPr>
            <w:t>25~30cm</w:t>
          </w:r>
          <w:r>
            <w:rPr>
              <w:rFonts w:hint="default" w:ascii="Times New Roman" w:hAnsi="Times New Roman" w:eastAsia="宋体" w:cs="Times New Roman"/>
              <w:kern w:val="0"/>
              <w:sz w:val="21"/>
              <w:szCs w:val="20"/>
              <w:lang w:val="en-US" w:eastAsia="zh-CN" w:bidi="ar-SA"/>
            </w:rPr>
            <w:t>，开好畦沟和田块四周的排水沟。</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6.1.4</w:t>
          </w:r>
          <w:r>
            <w:rPr>
              <w:rFonts w:hint="default" w:ascii="Times New Roman" w:hAnsi="Times New Roman" w:eastAsia="宋体" w:cs="Times New Roman"/>
              <w:kern w:val="0"/>
              <w:sz w:val="21"/>
              <w:szCs w:val="20"/>
              <w:lang w:val="en-US" w:eastAsia="zh-CN" w:bidi="ar-SA"/>
            </w:rPr>
            <w:t>　 遮阴 　 遮阴度控制在</w:t>
          </w:r>
          <w:r>
            <w:rPr>
              <w:rFonts w:hint="eastAsia" w:ascii="Times New Roman" w:hAnsi="Times New Roman" w:cs="Times New Roman"/>
              <w:kern w:val="0"/>
              <w:sz w:val="21"/>
              <w:szCs w:val="20"/>
              <w:lang w:val="en-US" w:eastAsia="zh-CN" w:bidi="ar-SA"/>
            </w:rPr>
            <w:t>55%~65%</w:t>
          </w:r>
          <w:r>
            <w:rPr>
              <w:rFonts w:hint="default" w:ascii="Times New Roman" w:hAnsi="Times New Roman" w:eastAsia="宋体" w:cs="Times New Roman"/>
              <w:kern w:val="0"/>
              <w:sz w:val="21"/>
              <w:szCs w:val="20"/>
              <w:lang w:val="en-US" w:eastAsia="zh-CN" w:bidi="ar-SA"/>
            </w:rPr>
            <w:t>（根据山谷或林缘自然遮阴情况选择</w:t>
          </w:r>
          <w:r>
            <w:rPr>
              <w:rFonts w:hint="eastAsia" w:ascii="Times New Roman" w:hAnsi="Times New Roman" w:cs="Times New Roman"/>
              <w:kern w:val="0"/>
              <w:sz w:val="21"/>
              <w:szCs w:val="20"/>
              <w:lang w:val="en-US" w:eastAsia="zh-CN" w:bidi="ar-SA"/>
            </w:rPr>
            <w:t>3</w:t>
          </w:r>
          <w:r>
            <w:rPr>
              <w:rFonts w:hint="default" w:ascii="Times New Roman" w:hAnsi="Times New Roman" w:eastAsia="宋体" w:cs="Times New Roman"/>
              <w:kern w:val="0"/>
              <w:sz w:val="21"/>
              <w:szCs w:val="20"/>
              <w:lang w:val="en-US" w:eastAsia="zh-CN" w:bidi="ar-SA"/>
            </w:rPr>
            <w:t>或</w:t>
          </w:r>
          <w:r>
            <w:rPr>
              <w:rFonts w:hint="eastAsia" w:ascii="Times New Roman" w:hAnsi="Times New Roman" w:cs="Times New Roman"/>
              <w:kern w:val="0"/>
              <w:sz w:val="21"/>
              <w:szCs w:val="20"/>
              <w:lang w:val="en-US" w:eastAsia="zh-CN" w:bidi="ar-SA"/>
            </w:rPr>
            <w:t>4</w:t>
          </w:r>
          <w:r>
            <w:rPr>
              <w:rFonts w:hint="default" w:ascii="Times New Roman" w:hAnsi="Times New Roman" w:eastAsia="宋体" w:cs="Times New Roman"/>
              <w:kern w:val="0"/>
              <w:sz w:val="21"/>
              <w:szCs w:val="20"/>
              <w:lang w:val="en-US" w:eastAsia="zh-CN" w:bidi="ar-SA"/>
            </w:rPr>
            <w:t>针遮阳网），如需采用搭棚遮阴，遮阴棚离地面高 ≥</w:t>
          </w:r>
          <w:r>
            <w:rPr>
              <w:rFonts w:hint="eastAsia" w:ascii="Times New Roman" w:hAnsi="Times New Roman" w:cs="Times New Roman"/>
              <w:kern w:val="0"/>
              <w:sz w:val="21"/>
              <w:szCs w:val="20"/>
              <w:lang w:val="en-US" w:eastAsia="zh-CN" w:bidi="ar-SA"/>
            </w:rPr>
            <w:t>2.5m</w:t>
          </w:r>
          <w:r>
            <w:rPr>
              <w:rFonts w:hint="default" w:ascii="Times New Roman" w:hAnsi="Times New Roman" w:eastAsia="宋体" w:cs="Times New Roman"/>
              <w:kern w:val="0"/>
              <w:sz w:val="21"/>
              <w:szCs w:val="20"/>
              <w:lang w:val="en-US" w:eastAsia="zh-CN" w:bidi="ar-SA"/>
            </w:rPr>
            <w:t xml:space="preserve"> ，保持种植地块的通风透气。</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6.2</w:t>
          </w:r>
          <w:r>
            <w:rPr>
              <w:rFonts w:hint="default" w:ascii="Times New Roman" w:hAnsi="Times New Roman" w:eastAsia="宋体" w:cs="Times New Roman"/>
              <w:kern w:val="0"/>
              <w:sz w:val="21"/>
              <w:szCs w:val="20"/>
              <w:lang w:val="en-US" w:eastAsia="zh-CN" w:bidi="ar-SA"/>
            </w:rPr>
            <w:t>　 种植</w:t>
          </w:r>
        </w:p>
        <w:p>
          <w:pP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种植时间为</w:t>
          </w:r>
          <w:r>
            <w:rPr>
              <w:rFonts w:hint="eastAsia" w:ascii="Times New Roman" w:hAnsi="Times New Roman" w:cs="Times New Roman"/>
              <w:kern w:val="0"/>
              <w:sz w:val="21"/>
              <w:szCs w:val="20"/>
              <w:lang w:val="en-US" w:eastAsia="zh-CN" w:bidi="ar-SA"/>
            </w:rPr>
            <w:t>10</w:t>
          </w:r>
          <w:r>
            <w:rPr>
              <w:rFonts w:hint="default" w:ascii="Times New Roman" w:hAnsi="Times New Roman" w:eastAsia="宋体" w:cs="Times New Roman"/>
              <w:kern w:val="0"/>
              <w:sz w:val="21"/>
              <w:szCs w:val="20"/>
              <w:lang w:val="en-US" w:eastAsia="zh-CN" w:bidi="ar-SA"/>
            </w:rPr>
            <w:t>月份至</w:t>
          </w:r>
          <w:r>
            <w:rPr>
              <w:rFonts w:hint="eastAsia" w:ascii="Times New Roman" w:hAnsi="Times New Roman" w:cs="Times New Roman"/>
              <w:kern w:val="0"/>
              <w:sz w:val="21"/>
              <w:szCs w:val="20"/>
              <w:lang w:val="en-US" w:eastAsia="zh-CN" w:bidi="ar-SA"/>
            </w:rPr>
            <w:t>11</w:t>
          </w:r>
          <w:r>
            <w:rPr>
              <w:rFonts w:hint="default" w:ascii="Times New Roman" w:hAnsi="Times New Roman" w:eastAsia="宋体" w:cs="Times New Roman"/>
              <w:kern w:val="0"/>
              <w:sz w:val="21"/>
              <w:szCs w:val="20"/>
              <w:lang w:val="en-US" w:eastAsia="zh-CN" w:bidi="ar-SA"/>
            </w:rPr>
            <w:t>月份；种植的株行距依立地条件，一般为</w:t>
          </w:r>
          <w:r>
            <w:rPr>
              <w:rFonts w:hint="eastAsia" w:ascii="Times New Roman" w:hAnsi="Times New Roman" w:cs="Times New Roman"/>
              <w:kern w:val="0"/>
              <w:sz w:val="21"/>
              <w:szCs w:val="20"/>
              <w:lang w:val="en-US" w:eastAsia="zh-CN" w:bidi="ar-SA"/>
            </w:rPr>
            <w:t>30cm</w:t>
          </w:r>
          <w:r>
            <w:rPr>
              <w:rFonts w:hint="default" w:ascii="Times New Roman" w:hAnsi="Times New Roman" w:eastAsia="宋体" w:cs="Times New Roman"/>
              <w:kern w:val="0"/>
              <w:sz w:val="21"/>
              <w:szCs w:val="20"/>
              <w:lang w:val="en-US" w:eastAsia="zh-CN" w:bidi="ar-SA"/>
            </w:rPr>
            <w:t>×</w:t>
          </w:r>
          <w:r>
            <w:rPr>
              <w:rFonts w:hint="eastAsia" w:ascii="Times New Roman" w:hAnsi="Times New Roman" w:cs="Times New Roman"/>
              <w:kern w:val="0"/>
              <w:sz w:val="21"/>
              <w:szCs w:val="20"/>
              <w:lang w:val="en-US" w:eastAsia="zh-CN" w:bidi="ar-SA"/>
            </w:rPr>
            <w:t>35cm</w:t>
          </w:r>
          <w:r>
            <w:rPr>
              <w:rFonts w:hint="default" w:ascii="Times New Roman" w:hAnsi="Times New Roman" w:eastAsia="宋体" w:cs="Times New Roman"/>
              <w:kern w:val="0"/>
              <w:sz w:val="21"/>
              <w:szCs w:val="20"/>
              <w:lang w:val="en-US" w:eastAsia="zh-CN" w:bidi="ar-SA"/>
            </w:rPr>
            <w:t>，挖沟或挖穴种植；芽头向上，覆土不宜过厚，</w:t>
          </w:r>
          <w:r>
            <w:rPr>
              <w:rFonts w:hint="eastAsia" w:ascii="Times New Roman" w:hAnsi="Times New Roman" w:cs="Times New Roman"/>
              <w:kern w:val="0"/>
              <w:sz w:val="21"/>
              <w:szCs w:val="20"/>
              <w:lang w:val="en-US" w:eastAsia="zh-CN" w:bidi="ar-SA"/>
            </w:rPr>
            <w:t>2cm</w:t>
          </w:r>
          <w:r>
            <w:rPr>
              <w:rFonts w:hint="default" w:ascii="Times New Roman" w:hAnsi="Times New Roman" w:eastAsia="宋体" w:cs="Times New Roman"/>
              <w:kern w:val="0"/>
              <w:sz w:val="21"/>
              <w:szCs w:val="20"/>
              <w:lang w:val="en-US" w:eastAsia="zh-CN" w:bidi="ar-SA"/>
            </w:rPr>
            <w:t>左右；若用</w:t>
          </w:r>
          <w:r>
            <w:rPr>
              <w:rFonts w:hint="eastAsia" w:ascii="Times New Roman" w:hAnsi="Times New Roman" w:cs="Times New Roman"/>
              <w:kern w:val="0"/>
              <w:sz w:val="21"/>
              <w:szCs w:val="20"/>
              <w:lang w:val="en-US" w:eastAsia="zh-CN" w:bidi="ar-SA"/>
            </w:rPr>
            <w:t>2~3cm</w:t>
          </w:r>
          <w:r>
            <w:rPr>
              <w:rFonts w:hint="default" w:ascii="Times New Roman" w:hAnsi="Times New Roman" w:eastAsia="宋体" w:cs="Times New Roman"/>
              <w:kern w:val="0"/>
              <w:sz w:val="21"/>
              <w:szCs w:val="20"/>
              <w:lang w:val="en-US" w:eastAsia="zh-CN" w:bidi="ar-SA"/>
            </w:rPr>
            <w:t xml:space="preserve"> 厚的秸秆或松针盖畦面，对防草、保湿和土壤疏松都有促进作用。</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w:t>
          </w:r>
          <w:r>
            <w:rPr>
              <w:rFonts w:hint="default" w:ascii="Times New Roman" w:hAnsi="Times New Roman" w:eastAsia="宋体" w:cs="Times New Roman"/>
              <w:kern w:val="0"/>
              <w:sz w:val="21"/>
              <w:szCs w:val="20"/>
              <w:lang w:val="en-US" w:eastAsia="zh-CN" w:bidi="ar-SA"/>
            </w:rPr>
            <w:t>　 田间管理</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6.3.1</w:t>
          </w:r>
          <w:r>
            <w:rPr>
              <w:rFonts w:hint="default" w:ascii="Times New Roman" w:hAnsi="Times New Roman" w:eastAsia="宋体" w:cs="Times New Roman"/>
              <w:kern w:val="0"/>
              <w:sz w:val="21"/>
              <w:szCs w:val="20"/>
              <w:lang w:val="en-US" w:eastAsia="zh-CN" w:bidi="ar-SA"/>
            </w:rPr>
            <w:t xml:space="preserve">　 光照调控 　 出苗后，遮阴度控制在 </w:t>
          </w:r>
          <w:r>
            <w:rPr>
              <w:rFonts w:hint="eastAsia" w:ascii="Times New Roman" w:hAnsi="Times New Roman" w:cs="Times New Roman"/>
              <w:kern w:val="0"/>
              <w:sz w:val="21"/>
              <w:szCs w:val="20"/>
              <w:lang w:val="en-US" w:eastAsia="zh-CN" w:bidi="ar-SA"/>
            </w:rPr>
            <w:t>55%~65%</w:t>
          </w:r>
          <w:r>
            <w:rPr>
              <w:rFonts w:hint="default" w:ascii="Times New Roman" w:hAnsi="Times New Roman" w:eastAsia="宋体" w:cs="Times New Roman"/>
              <w:kern w:val="0"/>
              <w:sz w:val="21"/>
              <w:szCs w:val="20"/>
              <w:lang w:val="en-US" w:eastAsia="zh-CN" w:bidi="ar-SA"/>
            </w:rPr>
            <w:t>，种子将成熟时可揭开遮阳网。</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6.3.2</w:t>
          </w:r>
          <w:r>
            <w:rPr>
              <w:rFonts w:hint="default" w:ascii="Times New Roman" w:hAnsi="Times New Roman" w:eastAsia="宋体" w:cs="Times New Roman"/>
              <w:kern w:val="0"/>
              <w:sz w:val="21"/>
              <w:szCs w:val="20"/>
              <w:lang w:val="en-US" w:eastAsia="zh-CN" w:bidi="ar-SA"/>
            </w:rPr>
            <w:t>　 中耕追肥</w:t>
          </w:r>
        </w:p>
        <w:p>
          <w:pPr>
            <w:ind w:firstLine="420" w:firstLineChars="200"/>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4</w:t>
          </w:r>
          <w:r>
            <w:rPr>
              <w:rFonts w:hint="default" w:ascii="Times New Roman" w:hAnsi="Times New Roman" w:eastAsia="宋体" w:cs="Times New Roman"/>
              <w:kern w:val="0"/>
              <w:sz w:val="21"/>
              <w:szCs w:val="20"/>
              <w:lang w:val="en-US" w:eastAsia="zh-CN" w:bidi="ar-SA"/>
            </w:rPr>
            <w:t>月盛花期，喷施硼肥</w:t>
          </w:r>
          <w:r>
            <w:rPr>
              <w:rFonts w:hint="eastAsia" w:ascii="Times New Roman" w:hAnsi="Times New Roman" w:cs="Times New Roman"/>
              <w:kern w:val="0"/>
              <w:sz w:val="21"/>
              <w:szCs w:val="20"/>
              <w:lang w:val="en-US" w:eastAsia="zh-CN" w:bidi="ar-SA"/>
            </w:rPr>
            <w:t>2</w:t>
          </w:r>
          <w:r>
            <w:rPr>
              <w:rFonts w:hint="default" w:ascii="Times New Roman" w:hAnsi="Times New Roman" w:eastAsia="宋体" w:cs="Times New Roman"/>
              <w:kern w:val="0"/>
              <w:sz w:val="21"/>
              <w:szCs w:val="20"/>
              <w:lang w:val="en-US" w:eastAsia="zh-CN" w:bidi="ar-SA"/>
            </w:rPr>
            <w:t>次，间隔</w:t>
          </w:r>
          <w:r>
            <w:rPr>
              <w:rFonts w:hint="eastAsia" w:ascii="Times New Roman" w:hAnsi="Times New Roman" w:cs="Times New Roman"/>
              <w:kern w:val="0"/>
              <w:sz w:val="21"/>
              <w:szCs w:val="20"/>
              <w:lang w:val="en-US" w:eastAsia="zh-CN" w:bidi="ar-SA"/>
            </w:rPr>
            <w:t>7 d</w:t>
          </w:r>
          <w:r>
            <w:rPr>
              <w:rFonts w:hint="default" w:ascii="Times New Roman" w:hAnsi="Times New Roman" w:eastAsia="宋体" w:cs="Times New Roman"/>
              <w:kern w:val="0"/>
              <w:sz w:val="21"/>
              <w:szCs w:val="20"/>
              <w:lang w:val="en-US" w:eastAsia="zh-CN" w:bidi="ar-SA"/>
            </w:rPr>
            <w:t>，一次硼肥用量为</w:t>
          </w:r>
          <w:r>
            <w:rPr>
              <w:rFonts w:hint="eastAsia" w:ascii="Times New Roman" w:hAnsi="Times New Roman" w:cs="Times New Roman"/>
              <w:kern w:val="0"/>
              <w:sz w:val="21"/>
              <w:szCs w:val="20"/>
              <w:lang w:val="en-US" w:eastAsia="zh-CN" w:bidi="ar-SA"/>
            </w:rPr>
            <w:t xml:space="preserve">300 </w:t>
          </w:r>
          <w:r>
            <w:rPr>
              <w:rFonts w:hint="eastAsia" w:ascii="Times New Roman" w:hAnsi="Times New Roman" w:eastAsia="宋体" w:cs="Times New Roman"/>
              <w:kern w:val="0"/>
              <w:sz w:val="21"/>
              <w:szCs w:val="20"/>
              <w:lang w:val="en-US" w:eastAsia="zh-CN" w:bidi="ar-SA"/>
            </w:rPr>
            <w:t>g.hm</w:t>
          </w:r>
          <w:r>
            <w:rPr>
              <w:rFonts w:hint="eastAsia" w:ascii="Times New Roman" w:hAnsi="Times New Roman" w:eastAsia="宋体" w:cs="Times New Roman"/>
              <w:kern w:val="0"/>
              <w:sz w:val="21"/>
              <w:szCs w:val="20"/>
              <w:vertAlign w:val="superscript"/>
              <w:lang w:val="en-US" w:eastAsia="zh-CN" w:bidi="ar-SA"/>
            </w:rPr>
            <w:t>-2</w:t>
          </w:r>
          <w:r>
            <w:rPr>
              <w:rFonts w:hint="default" w:ascii="Times New Roman" w:hAnsi="Times New Roman" w:eastAsia="宋体" w:cs="Times New Roman"/>
              <w:kern w:val="0"/>
              <w:sz w:val="21"/>
              <w:szCs w:val="20"/>
              <w:lang w:val="en-US" w:eastAsia="zh-CN" w:bidi="ar-SA"/>
            </w:rPr>
            <w:t>。地上植株倒伏后，剪去地上部，清园，将腐熟的有机肥当冬肥，依植株长势和土壤肥力施肥，结合中耕培土。</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6.3.3</w:t>
          </w:r>
          <w:r>
            <w:rPr>
              <w:rFonts w:hint="default" w:ascii="Times New Roman" w:hAnsi="Times New Roman" w:eastAsia="宋体" w:cs="Times New Roman"/>
              <w:kern w:val="0"/>
              <w:sz w:val="21"/>
              <w:szCs w:val="20"/>
              <w:lang w:val="en-US" w:eastAsia="zh-CN" w:bidi="ar-SA"/>
            </w:rPr>
            <w:t>　 水分管理 　 雨季种植园应及时清沟排水，夏秋季视旱情浇水；旱季应每周浇水</w:t>
          </w:r>
          <w:r>
            <w:rPr>
              <w:rFonts w:hint="eastAsia" w:ascii="Times New Roman" w:hAnsi="Times New Roman" w:cs="Times New Roman"/>
              <w:kern w:val="0"/>
              <w:sz w:val="21"/>
              <w:szCs w:val="20"/>
              <w:lang w:val="en-US" w:eastAsia="zh-CN" w:bidi="ar-SA"/>
            </w:rPr>
            <w:t>1~2</w:t>
          </w:r>
          <w:r>
            <w:rPr>
              <w:rFonts w:hint="default" w:ascii="Times New Roman" w:hAnsi="Times New Roman" w:eastAsia="宋体" w:cs="Times New Roman"/>
              <w:kern w:val="0"/>
              <w:sz w:val="21"/>
              <w:szCs w:val="20"/>
              <w:lang w:val="en-US" w:eastAsia="zh-CN" w:bidi="ar-SA"/>
            </w:rPr>
            <w:t xml:space="preserve"> 次，时间在早晨或傍晚。</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6.3.4</w:t>
          </w:r>
          <w:r>
            <w:rPr>
              <w:rFonts w:hint="default" w:ascii="Times New Roman" w:hAnsi="Times New Roman" w:eastAsia="宋体" w:cs="Times New Roman"/>
              <w:kern w:val="0"/>
              <w:sz w:val="21"/>
              <w:szCs w:val="20"/>
              <w:lang w:val="en-US" w:eastAsia="zh-CN" w:bidi="ar-SA"/>
            </w:rPr>
            <w:t>　 杂草控制 　 田间出现杂草应及时进行人工除草，多花黄精植株满畦前，一年需除草</w:t>
          </w:r>
          <w:r>
            <w:rPr>
              <w:rFonts w:hint="eastAsia" w:ascii="Times New Roman" w:hAnsi="Times New Roman" w:cs="Times New Roman"/>
              <w:kern w:val="0"/>
              <w:sz w:val="21"/>
              <w:szCs w:val="20"/>
              <w:lang w:val="en-US" w:eastAsia="zh-CN" w:bidi="ar-SA"/>
            </w:rPr>
            <w:t>4~5</w:t>
          </w:r>
          <w:r>
            <w:rPr>
              <w:rFonts w:hint="default" w:ascii="Times New Roman" w:hAnsi="Times New Roman" w:eastAsia="宋体" w:cs="Times New Roman"/>
              <w:kern w:val="0"/>
              <w:sz w:val="21"/>
              <w:szCs w:val="20"/>
              <w:lang w:val="en-US" w:eastAsia="zh-CN" w:bidi="ar-SA"/>
            </w:rPr>
            <w:t>次。</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6.3.5</w:t>
          </w:r>
          <w:r>
            <w:rPr>
              <w:rFonts w:hint="default" w:ascii="Times New Roman" w:hAnsi="Times New Roman" w:eastAsia="宋体" w:cs="Times New Roman"/>
              <w:kern w:val="0"/>
              <w:sz w:val="21"/>
              <w:szCs w:val="20"/>
              <w:lang w:val="en-US" w:eastAsia="zh-CN" w:bidi="ar-SA"/>
            </w:rPr>
            <w:t>　 摘花去顶 　 种植第</w:t>
          </w:r>
          <w:r>
            <w:rPr>
              <w:rFonts w:hint="eastAsia" w:ascii="Times New Roman" w:hAnsi="Times New Roman" w:cs="Times New Roman"/>
              <w:kern w:val="0"/>
              <w:sz w:val="21"/>
              <w:szCs w:val="20"/>
              <w:lang w:val="en-US" w:eastAsia="zh-CN" w:bidi="ar-SA"/>
            </w:rPr>
            <w:t>2</w:t>
          </w:r>
          <w:r>
            <w:rPr>
              <w:rFonts w:hint="default" w:ascii="Times New Roman" w:hAnsi="Times New Roman" w:eastAsia="宋体" w:cs="Times New Roman"/>
              <w:kern w:val="0"/>
              <w:sz w:val="21"/>
              <w:szCs w:val="20"/>
              <w:lang w:val="en-US" w:eastAsia="zh-CN" w:bidi="ar-SA"/>
            </w:rPr>
            <w:t>年</w:t>
          </w:r>
          <w:r>
            <w:rPr>
              <w:rFonts w:hint="eastAsia" w:ascii="Times New Roman" w:hAnsi="Times New Roman" w:cs="Times New Roman"/>
              <w:kern w:val="0"/>
              <w:sz w:val="21"/>
              <w:szCs w:val="20"/>
              <w:lang w:val="en-US" w:eastAsia="zh-CN" w:bidi="ar-SA"/>
            </w:rPr>
            <w:t>，4</w:t>
          </w:r>
          <w:r>
            <w:rPr>
              <w:rFonts w:hint="default" w:ascii="Times New Roman" w:hAnsi="Times New Roman" w:eastAsia="宋体" w:cs="Times New Roman"/>
              <w:kern w:val="0"/>
              <w:sz w:val="21"/>
              <w:szCs w:val="20"/>
              <w:lang w:val="en-US" w:eastAsia="zh-CN" w:bidi="ar-SA"/>
            </w:rPr>
            <w:t>月份至</w:t>
          </w:r>
          <w:r>
            <w:rPr>
              <w:rFonts w:hint="eastAsia" w:ascii="Times New Roman" w:hAnsi="Times New Roman" w:cs="Times New Roman"/>
              <w:kern w:val="0"/>
              <w:sz w:val="21"/>
              <w:szCs w:val="20"/>
              <w:lang w:val="en-US" w:eastAsia="zh-CN" w:bidi="ar-SA"/>
            </w:rPr>
            <w:t>5</w:t>
          </w:r>
          <w:r>
            <w:rPr>
              <w:rFonts w:hint="default" w:ascii="Times New Roman" w:hAnsi="Times New Roman" w:eastAsia="宋体" w:cs="Times New Roman"/>
              <w:kern w:val="0"/>
              <w:sz w:val="21"/>
              <w:szCs w:val="20"/>
              <w:lang w:val="en-US" w:eastAsia="zh-CN" w:bidi="ar-SA"/>
            </w:rPr>
            <w:t>月份花蕾期摘除花蕾，</w:t>
          </w:r>
          <w:r>
            <w:rPr>
              <w:rFonts w:hint="eastAsia" w:ascii="Times New Roman" w:hAnsi="Times New Roman" w:cs="Times New Roman"/>
              <w:kern w:val="0"/>
              <w:sz w:val="21"/>
              <w:szCs w:val="20"/>
              <w:lang w:val="en-US" w:eastAsia="zh-CN" w:bidi="ar-SA"/>
            </w:rPr>
            <w:t>5</w:t>
          </w:r>
          <w:r>
            <w:rPr>
              <w:rFonts w:hint="default" w:ascii="Times New Roman" w:hAnsi="Times New Roman" w:eastAsia="宋体" w:cs="Times New Roman"/>
              <w:kern w:val="0"/>
              <w:sz w:val="21"/>
              <w:szCs w:val="20"/>
              <w:lang w:val="en-US" w:eastAsia="zh-CN" w:bidi="ar-SA"/>
            </w:rPr>
            <w:t>月份下旬在顶端</w:t>
          </w:r>
          <w:r>
            <w:rPr>
              <w:rFonts w:hint="eastAsia" w:ascii="Times New Roman" w:hAnsi="Times New Roman" w:cs="Times New Roman"/>
              <w:kern w:val="0"/>
              <w:sz w:val="21"/>
              <w:szCs w:val="20"/>
              <w:lang w:val="en-US" w:eastAsia="zh-CN" w:bidi="ar-SA"/>
            </w:rPr>
            <w:t>3</w:t>
          </w:r>
          <w:r>
            <w:rPr>
              <w:rFonts w:hint="default" w:ascii="Times New Roman" w:hAnsi="Times New Roman" w:eastAsia="宋体" w:cs="Times New Roman"/>
              <w:kern w:val="0"/>
              <w:sz w:val="21"/>
              <w:szCs w:val="20"/>
              <w:lang w:val="en-US" w:eastAsia="zh-CN" w:bidi="ar-SA"/>
            </w:rPr>
            <w:t>个叶片处去顶。第</w:t>
          </w:r>
          <w:r>
            <w:rPr>
              <w:rFonts w:hint="eastAsia" w:ascii="Times New Roman" w:hAnsi="Times New Roman" w:cs="Times New Roman"/>
              <w:kern w:val="0"/>
              <w:sz w:val="21"/>
              <w:szCs w:val="20"/>
              <w:lang w:val="en-US" w:eastAsia="zh-CN" w:bidi="ar-SA"/>
            </w:rPr>
            <w:t>2</w:t>
          </w:r>
          <w:r>
            <w:rPr>
              <w:rFonts w:hint="default" w:ascii="Times New Roman" w:hAnsi="Times New Roman" w:eastAsia="宋体" w:cs="Times New Roman"/>
              <w:kern w:val="0"/>
              <w:sz w:val="21"/>
              <w:szCs w:val="20"/>
              <w:lang w:val="en-US" w:eastAsia="zh-CN" w:bidi="ar-SA"/>
            </w:rPr>
            <w:t>年始，不摘除花蕾，只去顶。</w:t>
          </w:r>
        </w:p>
        <w:p>
          <w:pPr>
            <w:rPr>
              <w:rFonts w:hint="default" w:ascii="Times New Roman" w:hAnsi="Times New Roman" w:eastAsia="宋体" w:cs="Times New Roman"/>
              <w:kern w:val="0"/>
              <w:sz w:val="21"/>
              <w:szCs w:val="20"/>
              <w:lang w:val="en-US" w:eastAsia="zh-CN" w:bidi="ar-SA"/>
            </w:rPr>
          </w:pPr>
          <w:r>
            <w:rPr>
              <w:rFonts w:hint="eastAsia" w:ascii="Times New Roman" w:hAnsi="Times New Roman" w:cs="Times New Roman"/>
              <w:kern w:val="0"/>
              <w:sz w:val="21"/>
              <w:szCs w:val="20"/>
              <w:lang w:val="en-US" w:eastAsia="zh-CN" w:bidi="ar-SA"/>
            </w:rPr>
            <w:t>6.3.6</w:t>
          </w:r>
          <w:r>
            <w:rPr>
              <w:rFonts w:hint="default" w:ascii="Times New Roman" w:hAnsi="Times New Roman" w:eastAsia="宋体" w:cs="Times New Roman"/>
              <w:kern w:val="0"/>
              <w:sz w:val="21"/>
              <w:szCs w:val="20"/>
              <w:lang w:val="en-US" w:eastAsia="zh-CN" w:bidi="ar-SA"/>
            </w:rPr>
            <w:t>　 授粉</w:t>
          </w:r>
        </w:p>
        <w:p>
          <w:pPr>
            <w:ind w:firstLine="420" w:firstLineChars="200"/>
            <w:rPr>
              <w:rFonts w:hint="default" w:ascii="Times New Roman" w:hAnsi="Times New Roman" w:eastAsia="宋体" w:cs="Times New Roman"/>
              <w:szCs w:val="28"/>
              <w:lang w:val="en-US" w:eastAsia="zh-CN"/>
            </w:rPr>
          </w:pPr>
          <w:r>
            <w:rPr>
              <w:rFonts w:hint="eastAsia" w:ascii="Times New Roman" w:hAnsi="Times New Roman" w:cs="Times New Roman"/>
              <w:kern w:val="0"/>
              <w:sz w:val="21"/>
              <w:szCs w:val="20"/>
              <w:lang w:val="en-US" w:eastAsia="zh-CN" w:bidi="ar-SA"/>
            </w:rPr>
            <w:t>4</w:t>
          </w:r>
          <w:r>
            <w:rPr>
              <w:rFonts w:hint="default" w:ascii="Times New Roman" w:hAnsi="Times New Roman" w:eastAsia="宋体" w:cs="Times New Roman"/>
              <w:kern w:val="0"/>
              <w:sz w:val="21"/>
              <w:szCs w:val="20"/>
              <w:lang w:val="en-US" w:eastAsia="zh-CN" w:bidi="ar-SA"/>
            </w:rPr>
            <w:t xml:space="preserve"> 月份至</w:t>
          </w:r>
          <w:r>
            <w:rPr>
              <w:rFonts w:hint="eastAsia" w:ascii="Times New Roman" w:hAnsi="Times New Roman" w:cs="Times New Roman"/>
              <w:kern w:val="0"/>
              <w:sz w:val="21"/>
              <w:szCs w:val="20"/>
              <w:lang w:val="en-US" w:eastAsia="zh-CN" w:bidi="ar-SA"/>
            </w:rPr>
            <w:t>5</w:t>
          </w:r>
          <w:r>
            <w:rPr>
              <w:rFonts w:hint="default" w:ascii="Times New Roman" w:hAnsi="Times New Roman" w:eastAsia="宋体" w:cs="Times New Roman"/>
              <w:kern w:val="0"/>
              <w:sz w:val="21"/>
              <w:szCs w:val="20"/>
              <w:lang w:val="en-US" w:eastAsia="zh-CN" w:bidi="ar-SA"/>
            </w:rPr>
            <w:t>月份，多花黄精开花时，在种植基地放蜂箱，借助蜜蜂授粉，以提高结籽</w:t>
          </w:r>
          <w:r>
            <w:rPr>
              <w:rFonts w:hint="default" w:ascii="Times New Roman" w:hAnsi="Times New Roman" w:eastAsia="宋体" w:cs="Times New Roman"/>
              <w:szCs w:val="28"/>
              <w:lang w:val="en-US" w:eastAsia="zh-CN"/>
            </w:rPr>
            <w:t>率。</w:t>
          </w:r>
        </w:p>
        <w:p>
          <w:pPr>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6.3.7</w:t>
          </w:r>
          <w:r>
            <w:rPr>
              <w:rFonts w:hint="default" w:ascii="Times New Roman" w:hAnsi="Times New Roman" w:eastAsia="宋体" w:cs="Times New Roman"/>
              <w:szCs w:val="28"/>
              <w:lang w:val="en-US" w:eastAsia="zh-CN"/>
            </w:rPr>
            <w:t>　 护果</w:t>
          </w:r>
          <w:r>
            <w:rPr>
              <w:rFonts w:hint="eastAsia" w:ascii="Times New Roman" w:hAnsi="Times New Roman" w:cs="Times New Roman"/>
              <w:szCs w:val="28"/>
              <w:lang w:val="en-US" w:eastAsia="zh-CN"/>
            </w:rPr>
            <w:t xml:space="preserve">  </w:t>
          </w:r>
        </w:p>
        <w:p>
          <w:pPr>
            <w:ind w:firstLine="420" w:firstLineChars="200"/>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5</w:t>
          </w:r>
          <w:r>
            <w:rPr>
              <w:rFonts w:hint="default" w:ascii="Times New Roman" w:hAnsi="Times New Roman" w:eastAsia="宋体" w:cs="Times New Roman"/>
              <w:szCs w:val="28"/>
              <w:lang w:val="en-US" w:eastAsia="zh-CN"/>
            </w:rPr>
            <w:t>月份至</w:t>
          </w:r>
          <w:r>
            <w:rPr>
              <w:rFonts w:hint="eastAsia" w:ascii="Times New Roman" w:hAnsi="Times New Roman" w:cs="Times New Roman"/>
              <w:szCs w:val="28"/>
              <w:lang w:val="en-US" w:eastAsia="zh-CN"/>
            </w:rPr>
            <w:t>6</w:t>
          </w:r>
          <w:r>
            <w:rPr>
              <w:rFonts w:hint="default" w:ascii="Times New Roman" w:hAnsi="Times New Roman" w:eastAsia="宋体" w:cs="Times New Roman"/>
              <w:szCs w:val="28"/>
              <w:lang w:val="en-US" w:eastAsia="zh-CN"/>
            </w:rPr>
            <w:t>月份，多花黄精地上部生长停止后，根据长势每畦或每行可用拉绳等形式支撑植株，防止植株及果实碰地。</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6.4</w:t>
          </w:r>
          <w:r>
            <w:rPr>
              <w:rFonts w:hint="default" w:ascii="Times New Roman" w:hAnsi="Times New Roman" w:eastAsia="宋体" w:cs="Times New Roman"/>
              <w:szCs w:val="28"/>
              <w:lang w:val="en-US" w:eastAsia="zh-CN"/>
            </w:rPr>
            <w:t>　 病虫害防治</w:t>
          </w:r>
        </w:p>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应按照</w:t>
          </w:r>
          <w:r>
            <w:rPr>
              <w:rFonts w:hint="eastAsia" w:ascii="Times New Roman" w:hAnsi="Times New Roman" w:eastAsia="宋体" w:cs="Times New Roman"/>
              <w:szCs w:val="28"/>
              <w:lang w:val="en-US" w:eastAsia="zh-CN"/>
            </w:rPr>
            <w:t>DB34/T</w:t>
          </w:r>
          <w:r>
            <w:rPr>
              <w:rFonts w:hint="eastAsia" w:ascii="Times New Roman" w:hAnsi="Times New Roman" w:cs="Times New Roman"/>
              <w:szCs w:val="28"/>
              <w:lang w:val="en-US" w:eastAsia="zh-CN"/>
            </w:rPr>
            <w:t xml:space="preserve"> </w:t>
          </w:r>
          <w:r>
            <w:rPr>
              <w:rFonts w:hint="eastAsia" w:ascii="Times New Roman" w:hAnsi="Times New Roman" w:eastAsia="宋体" w:cs="Times New Roman"/>
              <w:szCs w:val="28"/>
              <w:lang w:val="en-US" w:eastAsia="zh-CN"/>
            </w:rPr>
            <w:t>2015</w:t>
          </w:r>
          <w:r>
            <w:rPr>
              <w:rFonts w:hint="default" w:ascii="Times New Roman" w:hAnsi="Times New Roman" w:eastAsia="宋体" w:cs="Times New Roman"/>
              <w:szCs w:val="28"/>
              <w:lang w:val="en-US" w:eastAsia="zh-CN"/>
            </w:rPr>
            <w:t>的</w:t>
          </w:r>
          <w:r>
            <w:rPr>
              <w:rFonts w:hint="eastAsia" w:ascii="Times New Roman" w:hAnsi="Times New Roman" w:eastAsia="宋体" w:cs="Times New Roman"/>
              <w:szCs w:val="28"/>
              <w:lang w:val="en-US" w:eastAsia="zh-CN"/>
            </w:rPr>
            <w:t>方法</w:t>
          </w:r>
          <w:r>
            <w:rPr>
              <w:rFonts w:hint="default" w:ascii="Times New Roman" w:hAnsi="Times New Roman" w:eastAsia="宋体" w:cs="Times New Roman"/>
              <w:szCs w:val="28"/>
              <w:lang w:val="en-US" w:eastAsia="zh-CN"/>
            </w:rPr>
            <w:t>执行。</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6.5</w:t>
          </w:r>
          <w:r>
            <w:rPr>
              <w:rFonts w:hint="default" w:ascii="Times New Roman" w:hAnsi="Times New Roman" w:eastAsia="宋体" w:cs="Times New Roman"/>
              <w:szCs w:val="28"/>
              <w:lang w:val="en-US" w:eastAsia="zh-CN"/>
            </w:rPr>
            <w:t>　 野生动物危害防护</w:t>
          </w:r>
        </w:p>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多花黄精种植过程，经常会遭野猪和鼠类等野生动物入侵，可在种植园四周设置围栏，或采用物理措施进行防控。</w:t>
          </w:r>
        </w:p>
        <w:p>
          <w:pPr>
            <w:rPr>
              <w:rFonts w:hint="default"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 xml:space="preserve">7 </w:t>
          </w:r>
          <w:r>
            <w:rPr>
              <w:rFonts w:hint="default" w:ascii="黑体" w:hAnsi="Times New Roman" w:eastAsia="黑体" w:cs="Times New Roman"/>
              <w:b w:val="0"/>
              <w:bCs w:val="0"/>
              <w:kern w:val="0"/>
              <w:sz w:val="21"/>
              <w:szCs w:val="21"/>
              <w:lang w:val="en-US" w:eastAsia="zh-CN" w:bidi="ar-SA"/>
            </w:rPr>
            <w:t xml:space="preserve"> 种子采收和加工</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7.1</w:t>
          </w:r>
          <w:r>
            <w:rPr>
              <w:rFonts w:hint="default" w:ascii="Times New Roman" w:hAnsi="Times New Roman" w:eastAsia="宋体" w:cs="Times New Roman"/>
              <w:szCs w:val="28"/>
              <w:lang w:val="en-US" w:eastAsia="zh-CN"/>
            </w:rPr>
            <w:t>　 种子采收</w:t>
          </w:r>
        </w:p>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w:t>
          </w:r>
          <w:r>
            <w:rPr>
              <w:rFonts w:hint="eastAsia" w:ascii="Times New Roman" w:hAnsi="Times New Roman" w:cs="Times New Roman"/>
              <w:szCs w:val="28"/>
              <w:lang w:val="en-US" w:eastAsia="zh-CN"/>
            </w:rPr>
            <w:t>10</w:t>
          </w:r>
          <w:r>
            <w:rPr>
              <w:rFonts w:hint="default" w:ascii="Times New Roman" w:hAnsi="Times New Roman" w:eastAsia="宋体" w:cs="Times New Roman"/>
              <w:szCs w:val="28"/>
              <w:lang w:val="en-US" w:eastAsia="zh-CN"/>
            </w:rPr>
            <w:t>月份至</w:t>
          </w:r>
          <w:r>
            <w:rPr>
              <w:rFonts w:hint="eastAsia" w:ascii="Times New Roman" w:hAnsi="Times New Roman" w:cs="Times New Roman"/>
              <w:szCs w:val="28"/>
              <w:lang w:val="en-US" w:eastAsia="zh-CN"/>
            </w:rPr>
            <w:t>11</w:t>
          </w:r>
          <w:r>
            <w:rPr>
              <w:rFonts w:hint="default" w:ascii="Times New Roman" w:hAnsi="Times New Roman" w:eastAsia="宋体" w:cs="Times New Roman"/>
              <w:szCs w:val="28"/>
              <w:lang w:val="en-US" w:eastAsia="zh-CN"/>
            </w:rPr>
            <w:t>月份，浆果变紫黑色，果梗枯黄前期采集种子。</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7.2</w:t>
          </w:r>
          <w:r>
            <w:rPr>
              <w:rFonts w:hint="default" w:ascii="Times New Roman" w:hAnsi="Times New Roman" w:eastAsia="宋体" w:cs="Times New Roman"/>
              <w:szCs w:val="28"/>
              <w:lang w:val="en-US" w:eastAsia="zh-CN"/>
            </w:rPr>
            <w:t>　 种子加工</w:t>
          </w:r>
        </w:p>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将采集的浆果堆沤半个月左右，待种皮腐烂后，用清水加细沙或网布揉搓，洗出种子。剔除干瘪等不正常种子和杂质，晾干种子表面水分。</w:t>
          </w:r>
        </w:p>
        <w:p>
          <w:pPr>
            <w:rPr>
              <w:rFonts w:hint="default"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8</w:t>
          </w:r>
          <w:r>
            <w:rPr>
              <w:rFonts w:hint="default" w:ascii="黑体" w:hAnsi="Times New Roman" w:eastAsia="黑体" w:cs="Times New Roman"/>
              <w:b w:val="0"/>
              <w:bCs w:val="0"/>
              <w:kern w:val="0"/>
              <w:sz w:val="21"/>
              <w:szCs w:val="21"/>
              <w:lang w:val="en-US" w:eastAsia="zh-CN" w:bidi="ar-SA"/>
            </w:rPr>
            <w:t>　 种子质量分级和检验方法</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8.1</w:t>
          </w:r>
          <w:r>
            <w:rPr>
              <w:rFonts w:hint="default" w:ascii="Times New Roman" w:hAnsi="Times New Roman" w:eastAsia="宋体" w:cs="Times New Roman"/>
              <w:szCs w:val="28"/>
              <w:lang w:val="en-US" w:eastAsia="zh-CN"/>
            </w:rPr>
            <w:t>　 种子质量</w:t>
          </w:r>
        </w:p>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种子质量分级见表</w:t>
          </w:r>
          <w:r>
            <w:rPr>
              <w:rFonts w:hint="eastAsia" w:ascii="Times New Roman" w:hAnsi="Times New Roman" w:cs="Times New Roman"/>
              <w:szCs w:val="28"/>
              <w:lang w:val="en-US" w:eastAsia="zh-CN"/>
            </w:rPr>
            <w:t>1</w:t>
          </w:r>
          <w:r>
            <w:rPr>
              <w:rFonts w:hint="default" w:ascii="Times New Roman" w:hAnsi="Times New Roman" w:eastAsia="宋体" w:cs="Times New Roman"/>
              <w:szCs w:val="28"/>
              <w:lang w:val="en-US" w:eastAsia="zh-CN"/>
            </w:rPr>
            <w:t>。</w:t>
          </w:r>
        </w:p>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表</w:t>
          </w:r>
          <w:r>
            <w:rPr>
              <w:rFonts w:hint="eastAsia" w:ascii="Times New Roman" w:hAnsi="Times New Roman" w:eastAsia="宋体" w:cs="Times New Roman"/>
              <w:szCs w:val="28"/>
              <w:lang w:val="en-US" w:eastAsia="zh-CN"/>
            </w:rPr>
            <w:t>1</w:t>
          </w:r>
          <w:r>
            <w:rPr>
              <w:rFonts w:hint="default" w:ascii="Times New Roman" w:hAnsi="Times New Roman" w:eastAsia="宋体" w:cs="Times New Roman"/>
              <w:szCs w:val="28"/>
              <w:lang w:val="en-US" w:eastAsia="zh-CN"/>
            </w:rPr>
            <w:t>　 多花黄精种子质量分级</w:t>
          </w:r>
        </w:p>
        <w:tbl>
          <w:tblPr>
            <w:tblStyle w:val="26"/>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1363"/>
            <w:gridCol w:w="1418"/>
            <w:gridCol w:w="1077"/>
            <w:gridCol w:w="1200"/>
            <w:gridCol w:w="2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1655" w:type="dxa"/>
                <w:noWrap w:val="0"/>
                <w:vAlign w:val="center"/>
              </w:tcPr>
              <w:p>
                <w:pPr>
                  <w:pStyle w:val="230"/>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级别</w:t>
                </w:r>
              </w:p>
            </w:tc>
            <w:tc>
              <w:tcPr>
                <w:tcW w:w="1363"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净度</w:t>
                </w:r>
              </w:p>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418"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发芽率</w:t>
                </w:r>
              </w:p>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077"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生活力</w:t>
                </w:r>
              </w:p>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200"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千粒重</w:t>
                </w:r>
              </w:p>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（ｇ）</w:t>
                </w:r>
              </w:p>
            </w:tc>
            <w:tc>
              <w:tcPr>
                <w:tcW w:w="2648"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外观形态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1655"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Ⅰ 级</w:t>
                </w:r>
              </w:p>
            </w:tc>
            <w:tc>
              <w:tcPr>
                <w:tcW w:w="1363"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95</w:t>
                </w:r>
              </w:p>
            </w:tc>
            <w:tc>
              <w:tcPr>
                <w:tcW w:w="1418"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80</w:t>
                </w:r>
              </w:p>
            </w:tc>
            <w:tc>
              <w:tcPr>
                <w:tcW w:w="1077"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90</w:t>
                </w:r>
              </w:p>
            </w:tc>
            <w:tc>
              <w:tcPr>
                <w:tcW w:w="1200" w:type="dxa"/>
                <w:noWrap w:val="0"/>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≥40</w:t>
                </w:r>
              </w:p>
            </w:tc>
            <w:tc>
              <w:tcPr>
                <w:tcW w:w="2648" w:type="dxa"/>
                <w:vMerge w:val="restart"/>
                <w:noWrap w:val="0"/>
                <w:vAlign w:val="top"/>
              </w:tcPr>
              <w:p>
                <w:pP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外观形态颗粒饱满、淡绿黄色、健康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655"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Ⅱ 级</w:t>
                </w:r>
              </w:p>
            </w:tc>
            <w:tc>
              <w:tcPr>
                <w:tcW w:w="1363"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95</w:t>
                </w:r>
              </w:p>
            </w:tc>
            <w:tc>
              <w:tcPr>
                <w:tcW w:w="1418"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75</w:t>
                </w:r>
              </w:p>
            </w:tc>
            <w:tc>
              <w:tcPr>
                <w:tcW w:w="1077"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85</w:t>
                </w:r>
              </w:p>
            </w:tc>
            <w:tc>
              <w:tcPr>
                <w:tcW w:w="1200" w:type="dxa"/>
                <w:noWrap w:val="0"/>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≥35</w:t>
                </w:r>
              </w:p>
            </w:tc>
            <w:tc>
              <w:tcPr>
                <w:tcW w:w="2648" w:type="dxa"/>
                <w:vMerge w:val="continue"/>
                <w:noWrap w:val="0"/>
                <w:vAlign w:val="top"/>
              </w:tcPr>
              <w:p>
                <w:pPr>
                  <w:pStyle w:val="230"/>
                  <w:ind w:firstLine="0" w:firstLineChars="0"/>
                  <w:jc w:val="center"/>
                  <w:rPr>
                    <w:rFonts w:hint="default"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1655" w:type="dxa"/>
                <w:noWrap w:val="0"/>
                <w:vAlign w:val="center"/>
              </w:tcPr>
              <w:p>
                <w:pPr>
                  <w:pStyle w:val="230"/>
                  <w:ind w:firstLine="0" w:firstLineChars="0"/>
                  <w:jc w:val="center"/>
                  <w:rPr>
                    <w:rFonts w:hint="default" w:ascii="Times New Roman" w:hAnsi="Times New Roman" w:cs="Times New Roman"/>
                    <w:sz w:val="18"/>
                    <w:szCs w:val="18"/>
                  </w:rPr>
                </w:pPr>
                <w:r>
                  <w:rPr>
                    <w:rFonts w:hint="default" w:ascii="Times New Roman" w:hAnsi="Times New Roman" w:eastAsia="宋体" w:cs="Times New Roman"/>
                    <w:szCs w:val="28"/>
                    <w:lang w:val="en-US" w:eastAsia="zh-CN"/>
                  </w:rPr>
                  <w:t>Ⅲ 级</w:t>
                </w:r>
              </w:p>
            </w:tc>
            <w:tc>
              <w:tcPr>
                <w:tcW w:w="1363"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eastAsia" w:ascii="Times New Roman" w:cs="Times New Roman"/>
                    <w:szCs w:val="28"/>
                    <w:lang w:val="en-US" w:eastAsia="zh-CN"/>
                  </w:rPr>
                  <w:t>95</w:t>
                </w:r>
              </w:p>
            </w:tc>
            <w:tc>
              <w:tcPr>
                <w:tcW w:w="1418"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eastAsia" w:ascii="Times New Roman" w:cs="Times New Roman"/>
                    <w:szCs w:val="28"/>
                    <w:lang w:val="en-US" w:eastAsia="zh-CN"/>
                  </w:rPr>
                  <w:t>70</w:t>
                </w:r>
              </w:p>
            </w:tc>
            <w:tc>
              <w:tcPr>
                <w:tcW w:w="1077"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eastAsia" w:ascii="Times New Roman" w:cs="Times New Roman"/>
                    <w:szCs w:val="28"/>
                    <w:lang w:val="en-US" w:eastAsia="zh-CN"/>
                  </w:rPr>
                  <w:t>80</w:t>
                </w:r>
              </w:p>
            </w:tc>
            <w:tc>
              <w:tcPr>
                <w:tcW w:w="1200" w:type="dxa"/>
                <w:noWrap w:val="0"/>
                <w:vAlign w:val="center"/>
              </w:tcPr>
              <w:p>
                <w:pPr>
                  <w:pStyle w:val="230"/>
                  <w:ind w:firstLine="0" w:firstLineChars="0"/>
                  <w:jc w:val="center"/>
                  <w:rPr>
                    <w:rFonts w:hint="default" w:ascii="Times New Roman" w:hAnsi="Times New Roman" w:cs="Times New Roman"/>
                    <w:sz w:val="18"/>
                    <w:szCs w:val="18"/>
                    <w:lang w:val="en-US"/>
                  </w:rPr>
                </w:pPr>
                <w:r>
                  <w:rPr>
                    <w:rFonts w:hint="default" w:ascii="Times New Roman" w:hAnsi="Times New Roman" w:eastAsia="宋体" w:cs="Times New Roman"/>
                    <w:szCs w:val="28"/>
                    <w:lang w:val="en-US" w:eastAsia="zh-CN"/>
                  </w:rPr>
                  <w:t>≥</w:t>
                </w:r>
                <w:r>
                  <w:rPr>
                    <w:rFonts w:hint="default" w:ascii="Times New Roman" w:hAnsi="Times New Roman" w:cs="Times New Roman"/>
                    <w:szCs w:val="28"/>
                    <w:lang w:val="en-US" w:eastAsia="zh-CN"/>
                  </w:rPr>
                  <w:t>30</w:t>
                </w:r>
              </w:p>
            </w:tc>
            <w:tc>
              <w:tcPr>
                <w:tcW w:w="2648" w:type="dxa"/>
                <w:vMerge w:val="continue"/>
                <w:noWrap w:val="0"/>
                <w:vAlign w:val="top"/>
              </w:tcPr>
              <w:p>
                <w:pPr>
                  <w:pStyle w:val="230"/>
                  <w:ind w:firstLine="0" w:firstLineChars="0"/>
                  <w:jc w:val="center"/>
                  <w:rPr>
                    <w:rFonts w:hint="default" w:ascii="Times New Roman" w:hAnsi="Times New Roman" w:cs="Times New Roman"/>
                    <w:sz w:val="18"/>
                    <w:szCs w:val="18"/>
                  </w:rPr>
                </w:pPr>
              </w:p>
            </w:tc>
          </w:tr>
        </w:tbl>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xml:space="preserve">  </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8.2</w:t>
          </w:r>
          <w:r>
            <w:rPr>
              <w:rFonts w:hint="default" w:ascii="Times New Roman" w:hAnsi="Times New Roman" w:eastAsia="宋体" w:cs="Times New Roman"/>
              <w:szCs w:val="28"/>
              <w:lang w:val="en-US" w:eastAsia="zh-CN"/>
            </w:rPr>
            <w:t>　 种子质量检验</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8.2.1</w:t>
          </w:r>
          <w:r>
            <w:rPr>
              <w:rFonts w:hint="default" w:ascii="Times New Roman" w:hAnsi="Times New Roman" w:eastAsia="宋体" w:cs="Times New Roman"/>
              <w:szCs w:val="28"/>
              <w:lang w:val="en-US" w:eastAsia="zh-CN"/>
            </w:rPr>
            <w:t>　 抽样</w:t>
          </w:r>
          <w:r>
            <w:rPr>
              <w:rFonts w:hint="eastAsia" w:ascii="Times New Roman" w:hAnsi="Times New Roman" w:eastAsia="宋体" w:cs="Times New Roman"/>
              <w:szCs w:val="28"/>
              <w:lang w:val="en-US" w:eastAsia="zh-CN"/>
            </w:rPr>
            <w:t>、</w:t>
          </w:r>
          <w:r>
            <w:rPr>
              <w:rFonts w:hint="default" w:ascii="Times New Roman" w:hAnsi="Times New Roman" w:eastAsia="宋体" w:cs="Times New Roman"/>
              <w:szCs w:val="28"/>
              <w:lang w:val="en-US" w:eastAsia="zh-CN"/>
            </w:rPr>
            <w:t>千粒重测定</w:t>
          </w:r>
          <w:r>
            <w:rPr>
              <w:rFonts w:hint="eastAsia" w:ascii="Times New Roman" w:hAnsi="Times New Roman" w:eastAsia="宋体" w:cs="Times New Roman"/>
              <w:szCs w:val="28"/>
              <w:lang w:val="en-US" w:eastAsia="zh-CN"/>
            </w:rPr>
            <w:t>、</w:t>
          </w:r>
          <w:r>
            <w:rPr>
              <w:rFonts w:hint="default" w:ascii="Times New Roman" w:hAnsi="Times New Roman" w:eastAsia="宋体" w:cs="Times New Roman"/>
              <w:szCs w:val="28"/>
              <w:lang w:val="en-US" w:eastAsia="zh-CN"/>
            </w:rPr>
            <w:t>发芽试验</w:t>
          </w:r>
          <w:r>
            <w:rPr>
              <w:rFonts w:hint="eastAsia" w:ascii="Times New Roman" w:hAnsi="Times New Roman" w:eastAsia="宋体" w:cs="Times New Roman"/>
              <w:szCs w:val="28"/>
              <w:lang w:val="en-US" w:eastAsia="zh-CN"/>
            </w:rPr>
            <w:t>、</w:t>
          </w:r>
          <w:r>
            <w:rPr>
              <w:rFonts w:hint="default" w:ascii="Times New Roman" w:hAnsi="Times New Roman" w:eastAsia="宋体" w:cs="Times New Roman"/>
              <w:szCs w:val="28"/>
              <w:lang w:val="en-US" w:eastAsia="zh-CN"/>
            </w:rPr>
            <w:t>净度</w:t>
          </w:r>
          <w:r>
            <w:rPr>
              <w:rFonts w:hint="eastAsia" w:ascii="Times New Roman" w:hAnsi="Times New Roman" w:eastAsia="宋体" w:cs="Times New Roman"/>
              <w:szCs w:val="28"/>
              <w:lang w:val="en-US" w:eastAsia="zh-CN"/>
            </w:rPr>
            <w:t>的等种子质量检测</w:t>
          </w:r>
          <w:r>
            <w:rPr>
              <w:rFonts w:hint="default" w:ascii="Times New Roman" w:hAnsi="Times New Roman" w:eastAsia="宋体" w:cs="Times New Roman"/>
              <w:szCs w:val="28"/>
              <w:lang w:val="en-US" w:eastAsia="zh-CN"/>
            </w:rPr>
            <w:t>按</w:t>
          </w:r>
          <w:r>
            <w:rPr>
              <w:rFonts w:hint="eastAsia" w:ascii="Times New Roman" w:hAnsi="Times New Roman" w:eastAsia="宋体" w:cs="Times New Roman"/>
              <w:szCs w:val="28"/>
              <w:lang w:val="en-US" w:eastAsia="zh-CN"/>
            </w:rPr>
            <w:t>GB/T 3543</w:t>
          </w:r>
          <w:r>
            <w:rPr>
              <w:rFonts w:hint="default" w:ascii="Times New Roman" w:hAnsi="Times New Roman" w:eastAsia="宋体" w:cs="Times New Roman"/>
              <w:szCs w:val="28"/>
              <w:lang w:val="en-US" w:eastAsia="zh-CN"/>
            </w:rPr>
            <w:t>的规定。</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 xml:space="preserve">8.2.2 </w:t>
          </w:r>
          <w:r>
            <w:rPr>
              <w:rFonts w:hint="default" w:ascii="Times New Roman" w:hAnsi="Times New Roman" w:eastAsia="宋体" w:cs="Times New Roman"/>
              <w:szCs w:val="28"/>
              <w:lang w:val="en-US" w:eastAsia="zh-CN"/>
            </w:rPr>
            <w:t>检验结果 　 种子各项指标检验结果均达到８．１种子质量 Ⅲ 级要求的，判定为合格种子。</w:t>
          </w:r>
        </w:p>
        <w:p>
          <w:pPr>
            <w:rPr>
              <w:rFonts w:hint="default"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9</w:t>
          </w:r>
          <w:r>
            <w:rPr>
              <w:rFonts w:hint="default" w:ascii="黑体" w:hAnsi="Times New Roman" w:eastAsia="黑体" w:cs="Times New Roman"/>
              <w:b w:val="0"/>
              <w:bCs w:val="0"/>
              <w:kern w:val="0"/>
              <w:sz w:val="21"/>
              <w:szCs w:val="21"/>
              <w:lang w:val="en-US" w:eastAsia="zh-CN" w:bidi="ar-SA"/>
            </w:rPr>
            <w:t>　 标签、包装、贮藏和运输</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9.1</w:t>
          </w:r>
          <w:r>
            <w:rPr>
              <w:rFonts w:hint="default" w:ascii="Times New Roman" w:hAnsi="Times New Roman" w:eastAsia="宋体" w:cs="Times New Roman"/>
              <w:szCs w:val="28"/>
              <w:lang w:val="en-US" w:eastAsia="zh-CN"/>
            </w:rPr>
            <w:t xml:space="preserve"> 标签</w:t>
          </w:r>
        </w:p>
        <w:p>
          <w:pP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　　 产品应附标签，标明品名、产地、采收时间、种子经营许可证编号、净含量、净度、发芽率、含水率和注意事项。</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9.2</w:t>
          </w:r>
          <w:r>
            <w:rPr>
              <w:rFonts w:hint="default" w:ascii="Times New Roman" w:hAnsi="Times New Roman" w:eastAsia="宋体" w:cs="Times New Roman"/>
              <w:szCs w:val="28"/>
              <w:lang w:val="en-US" w:eastAsia="zh-CN"/>
            </w:rPr>
            <w:t>　 包装</w:t>
          </w:r>
        </w:p>
        <w:p>
          <w:pPr>
            <w:ind w:firstLine="420" w:firstLineChars="200"/>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种子可用泡沫箱或自封袋包装，规格根据市场需求而定。</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9.3</w:t>
          </w:r>
          <w:r>
            <w:rPr>
              <w:rFonts w:hint="default" w:ascii="Times New Roman" w:hAnsi="Times New Roman" w:eastAsia="宋体" w:cs="Times New Roman"/>
              <w:szCs w:val="28"/>
              <w:lang w:val="en-US" w:eastAsia="zh-CN"/>
            </w:rPr>
            <w:t>　 贮藏</w:t>
          </w:r>
        </w:p>
        <w:p>
          <w:pPr>
            <w:ind w:firstLine="420" w:firstLineChars="200"/>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符合本文</w:t>
          </w:r>
          <w:r>
            <w:rPr>
              <w:rFonts w:hint="eastAsia" w:ascii="Times New Roman" w:hAnsi="Times New Roman" w:cs="Times New Roman"/>
              <w:szCs w:val="28"/>
              <w:lang w:val="en-US" w:eastAsia="zh-CN"/>
            </w:rPr>
            <w:t>8.1</w:t>
          </w:r>
          <w:r>
            <w:rPr>
              <w:rFonts w:hint="default" w:ascii="Times New Roman" w:hAnsi="Times New Roman" w:eastAsia="宋体" w:cs="Times New Roman"/>
              <w:szCs w:val="28"/>
              <w:lang w:val="en-US" w:eastAsia="zh-CN"/>
            </w:rPr>
            <w:t>的种子，保湿沙藏，一层细沙一层种子，种子与沙为</w:t>
          </w:r>
          <w:r>
            <w:rPr>
              <w:rFonts w:hint="eastAsia" w:ascii="Times New Roman" w:hAnsi="Times New Roman" w:cs="Times New Roman"/>
              <w:szCs w:val="28"/>
              <w:lang w:val="en-US" w:eastAsia="zh-CN"/>
            </w:rPr>
            <w:t>1:3</w:t>
          </w:r>
          <w:r>
            <w:rPr>
              <w:rFonts w:hint="default" w:ascii="Times New Roman" w:hAnsi="Times New Roman" w:eastAsia="宋体" w:cs="Times New Roman"/>
              <w:szCs w:val="28"/>
              <w:lang w:val="en-US" w:eastAsia="zh-CN"/>
            </w:rPr>
            <w:t xml:space="preserve"> 层积，沙子湿度保持在</w:t>
          </w:r>
          <w:r>
            <w:rPr>
              <w:rFonts w:hint="eastAsia" w:ascii="Times New Roman" w:hAnsi="Times New Roman" w:cs="Times New Roman"/>
              <w:szCs w:val="28"/>
              <w:lang w:val="en-US" w:eastAsia="zh-CN"/>
            </w:rPr>
            <w:t>25%</w:t>
          </w:r>
          <w:r>
            <w:rPr>
              <w:rFonts w:hint="default" w:ascii="Times New Roman" w:hAnsi="Times New Roman" w:eastAsia="宋体" w:cs="Times New Roman"/>
              <w:szCs w:val="28"/>
              <w:lang w:val="en-US" w:eastAsia="zh-CN"/>
            </w:rPr>
            <w:t xml:space="preserve"> 左右， </w:t>
          </w:r>
          <w:r>
            <w:rPr>
              <w:rFonts w:hint="eastAsia" w:ascii="Times New Roman" w:hAnsi="Times New Roman" w:cs="Times New Roman"/>
              <w:szCs w:val="28"/>
              <w:lang w:val="en-US" w:eastAsia="zh-CN"/>
            </w:rPr>
            <w:t>2~4</w:t>
          </w:r>
          <w:r>
            <w:rPr>
              <w:rFonts w:hint="default" w:ascii="Times New Roman" w:hAnsi="Times New Roman" w:eastAsia="宋体" w:cs="Times New Roman"/>
              <w:szCs w:val="28"/>
              <w:lang w:val="en-US" w:eastAsia="zh-CN"/>
            </w:rPr>
            <w:t>℃ 冷藏保存。贮存容器和环境应清洁卫生、无异味、无污染。每半个月翻动</w:t>
          </w:r>
          <w:r>
            <w:rPr>
              <w:rFonts w:hint="eastAsia" w:ascii="Times New Roman" w:hAnsi="Times New Roman" w:cs="Times New Roman"/>
              <w:szCs w:val="28"/>
              <w:lang w:val="en-US" w:eastAsia="zh-CN"/>
            </w:rPr>
            <w:t>1</w:t>
          </w:r>
          <w:r>
            <w:rPr>
              <w:rFonts w:hint="default" w:ascii="Times New Roman" w:hAnsi="Times New Roman" w:eastAsia="宋体" w:cs="Times New Roman"/>
              <w:szCs w:val="28"/>
              <w:lang w:val="en-US" w:eastAsia="zh-CN"/>
            </w:rPr>
            <w:t>次，专人管理，定期检查，保存期</w:t>
          </w:r>
          <w:r>
            <w:rPr>
              <w:rFonts w:hint="eastAsia" w:ascii="Times New Roman" w:hAnsi="Times New Roman" w:cs="Times New Roman"/>
              <w:szCs w:val="28"/>
              <w:lang w:val="en-US" w:eastAsia="zh-CN"/>
            </w:rPr>
            <w:t>2</w:t>
          </w:r>
          <w:r>
            <w:rPr>
              <w:rFonts w:hint="default" w:ascii="Times New Roman" w:hAnsi="Times New Roman" w:eastAsia="宋体" w:cs="Times New Roman"/>
              <w:szCs w:val="28"/>
              <w:lang w:val="en-US" w:eastAsia="zh-CN"/>
            </w:rPr>
            <w:t>年。</w:t>
          </w:r>
        </w:p>
        <w:p>
          <w:pP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9.4</w:t>
          </w:r>
          <w:r>
            <w:rPr>
              <w:rFonts w:hint="default" w:ascii="Times New Roman" w:hAnsi="Times New Roman" w:eastAsia="宋体" w:cs="Times New Roman"/>
              <w:szCs w:val="28"/>
              <w:lang w:val="en-US" w:eastAsia="zh-CN"/>
            </w:rPr>
            <w:t>　 运输</w:t>
          </w:r>
        </w:p>
        <w:p>
          <w:pPr>
            <w:ind w:firstLine="420" w:firstLineChars="200"/>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运输检验：短距离运输可不作种子检验，引种需作种子检验。工具应清洁、无毒害物，防雨和防晒。</w:t>
          </w:r>
        </w:p>
        <w:p>
          <w:pPr>
            <w:rPr>
              <w:rFonts w:hint="default"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10</w:t>
          </w:r>
          <w:r>
            <w:rPr>
              <w:rFonts w:hint="default" w:ascii="黑体" w:hAnsi="Times New Roman" w:eastAsia="黑体" w:cs="Times New Roman"/>
              <w:b w:val="0"/>
              <w:bCs w:val="0"/>
              <w:kern w:val="0"/>
              <w:sz w:val="21"/>
              <w:szCs w:val="21"/>
              <w:lang w:val="en-US" w:eastAsia="zh-CN" w:bidi="ar-SA"/>
            </w:rPr>
            <w:t>　 生产记录及档案管理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szCs w:val="28"/>
              <w:lang w:val="en-US" w:eastAsia="zh-CN"/>
            </w:rPr>
            <w:t>建立生产管理的文件档案，及时对品种或品系、种植环境、种植信息、肥料及农药投入品、田间农事操作、采收和加工等情况做好完整真实的记录。对销售对象、去处及数量等信息作好记录。档案分类管理及保存，做到溯源可查。</w:t>
          </w:r>
        </w:p>
        <w:p>
          <w:pPr>
            <w:pStyle w:val="56"/>
            <w:ind w:firstLine="0" w:firstLineChars="0"/>
            <w:jc w:val="center"/>
            <w:rPr>
              <w:u w:val="single"/>
            </w:rPr>
          </w:pPr>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stretch>
                          <a:fillRect/>
                        </a:stretch>
                      </pic:blipFill>
                      <pic:spPr>
                        <a:xfrm>
                          <a:off x="0" y="0"/>
                          <a:ext cx="1485900" cy="317500"/>
                        </a:xfrm>
                        <a:prstGeom prst="rect">
                          <a:avLst/>
                        </a:prstGeom>
                      </pic:spPr>
                    </pic:pic>
                  </a:graphicData>
                </a:graphic>
              </wp:inline>
            </w:drawing>
          </w:r>
          <w:bookmarkEnd w:id="42"/>
          <w:r>
            <w:t xml:space="preserve">                     </w:t>
          </w:r>
        </w:p>
        <w:p>
          <w:pPr>
            <w:pStyle w:val="237"/>
            <w:kinsoku/>
            <w:wordWrap/>
            <w:overflowPunct/>
            <w:topLinePunct w:val="0"/>
            <w:bidi w:val="0"/>
            <w:adjustRightInd w:val="0"/>
            <w:spacing w:line="360" w:lineRule="auto"/>
            <w:ind w:firstLine="400" w:firstLineChars="200"/>
            <w:textAlignment w:val="auto"/>
            <w:rPr>
              <w:rFonts w:hint="eastAsia"/>
              <w:u w:val="single"/>
            </w:rPr>
          </w:pPr>
        </w:p>
        <w:p>
          <w:pPr>
            <w:pStyle w:val="235"/>
            <w:framePr w:w="10" w:h="50" w:hRule="exact" w:wrap="around" w:vAnchor="text" w:hAnchor="page" w:x="6176" w:y="10931"/>
          </w:pPr>
        </w:p>
      </w:sdtContent>
    </w:sdt>
    <w:sectPr>
      <w:headerReference r:id="rId13" w:type="default"/>
      <w:footerReference r:id="rId14" w:type="default"/>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宋体`衬.衬..">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pPr>
    <w:r>
      <w:t>DB/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3410/T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m3+VHYNd4Z22FxU1dwFqPU2ZgwH3whyFNY+jQBkiRsDw0PNgizvXRbkcGxrPg7r3eIk00DadP9AIHvfax6T0ug==" w:salt="2ivsJ0Z+ln0ILjWsqjYp3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2ZjA3MmE2YzY4ZDc3NDVkMDc0YTkzMzRmODllYWUifQ=="/>
    <w:docVar w:name="KSO_WPS_MARK_KEY" w:val="c4e53391-2d2d-44ac-804b-3771be92867f"/>
  </w:docVars>
  <w:rsids>
    <w:rsidRoot w:val="00DE744B"/>
    <w:rsid w:val="0000040A"/>
    <w:rsid w:val="00000A94"/>
    <w:rsid w:val="00001972"/>
    <w:rsid w:val="00001D9A"/>
    <w:rsid w:val="00007B3A"/>
    <w:rsid w:val="000107E0"/>
    <w:rsid w:val="00011FDE"/>
    <w:rsid w:val="00012FFD"/>
    <w:rsid w:val="00014162"/>
    <w:rsid w:val="00014340"/>
    <w:rsid w:val="00016A9C"/>
    <w:rsid w:val="00016BB2"/>
    <w:rsid w:val="00022184"/>
    <w:rsid w:val="00022762"/>
    <w:rsid w:val="000238E0"/>
    <w:rsid w:val="000249DB"/>
    <w:rsid w:val="0002595E"/>
    <w:rsid w:val="000303C3"/>
    <w:rsid w:val="000331D3"/>
    <w:rsid w:val="000346A5"/>
    <w:rsid w:val="000359C3"/>
    <w:rsid w:val="00035A7D"/>
    <w:rsid w:val="000365ED"/>
    <w:rsid w:val="0003784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2E15"/>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8F4"/>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BA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39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6A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44B"/>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17DAB"/>
    <w:rsid w:val="01812F96"/>
    <w:rsid w:val="03B64FEE"/>
    <w:rsid w:val="08F17CDB"/>
    <w:rsid w:val="097853AE"/>
    <w:rsid w:val="0C0645C6"/>
    <w:rsid w:val="0E704B91"/>
    <w:rsid w:val="0EB229D6"/>
    <w:rsid w:val="0F1C27B3"/>
    <w:rsid w:val="13806B2E"/>
    <w:rsid w:val="179A3B3C"/>
    <w:rsid w:val="18DD2B74"/>
    <w:rsid w:val="18FC6148"/>
    <w:rsid w:val="1A502FA0"/>
    <w:rsid w:val="1A6A2AF6"/>
    <w:rsid w:val="1B4F26A4"/>
    <w:rsid w:val="1CDD5574"/>
    <w:rsid w:val="213312B6"/>
    <w:rsid w:val="24B35E3D"/>
    <w:rsid w:val="26441C66"/>
    <w:rsid w:val="2DFE635C"/>
    <w:rsid w:val="31EA6559"/>
    <w:rsid w:val="31FB0A23"/>
    <w:rsid w:val="36F95ED8"/>
    <w:rsid w:val="3701438F"/>
    <w:rsid w:val="37BA5B2B"/>
    <w:rsid w:val="380F6744"/>
    <w:rsid w:val="39A97C04"/>
    <w:rsid w:val="409815C1"/>
    <w:rsid w:val="45D3296A"/>
    <w:rsid w:val="49D35AB1"/>
    <w:rsid w:val="4A4E7FD5"/>
    <w:rsid w:val="4DBB69B5"/>
    <w:rsid w:val="52BC7724"/>
    <w:rsid w:val="52EB2845"/>
    <w:rsid w:val="59DB2519"/>
    <w:rsid w:val="5C8E22BF"/>
    <w:rsid w:val="60206DEA"/>
    <w:rsid w:val="60545345"/>
    <w:rsid w:val="60AB1210"/>
    <w:rsid w:val="62CD530D"/>
    <w:rsid w:val="635523F4"/>
    <w:rsid w:val="68780396"/>
    <w:rsid w:val="68C25EDA"/>
    <w:rsid w:val="6EE373E0"/>
    <w:rsid w:val="6F9B2B0F"/>
    <w:rsid w:val="6FE90A3E"/>
    <w:rsid w:val="71BB7191"/>
    <w:rsid w:val="731239C7"/>
    <w:rsid w:val="75DE44EF"/>
    <w:rsid w:val="75DF4BEF"/>
    <w:rsid w:val="76C6731C"/>
    <w:rsid w:val="76EC097D"/>
    <w:rsid w:val="7C8F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章标题"/>
    <w:next w:val="23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5">
    <w:name w:val="终结线"/>
    <w:basedOn w:val="1"/>
    <w:qFormat/>
    <w:uiPriority w:val="0"/>
    <w:pPr>
      <w:framePr w:hSpace="181" w:vSpace="181" w:wrap="around" w:vAnchor="text" w:hAnchor="margin" w:xAlign="center" w:y="285"/>
    </w:pPr>
  </w:style>
  <w:style w:type="paragraph" w:customStyle="1" w:styleId="236">
    <w:name w:val="目次、标准名称标题"/>
    <w:basedOn w:val="1"/>
    <w:next w:val="2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DCC21CBCAB4ADA825F7B4061A598E1"/>
        <w:style w:val=""/>
        <w:category>
          <w:name w:val="常规"/>
          <w:gallery w:val="placeholder"/>
        </w:category>
        <w:types>
          <w:type w:val="bbPlcHdr"/>
        </w:types>
        <w:behaviors>
          <w:behavior w:val="content"/>
        </w:behaviors>
        <w:description w:val=""/>
        <w:guid w:val="{9D3EBB25-67D6-4C7A-B14E-414C413C6610}"/>
      </w:docPartPr>
      <w:docPartBody>
        <w:p>
          <w:pPr>
            <w:pStyle w:val="5"/>
          </w:pPr>
          <w:r>
            <w:rPr>
              <w:rStyle w:val="4"/>
              <w:rFonts w:hint="eastAsia"/>
            </w:rPr>
            <w:t>单击或点击此处输入文字。</w:t>
          </w:r>
        </w:p>
      </w:docPartBody>
    </w:docPart>
    <w:docPart>
      <w:docPartPr>
        <w:name w:val="{86db0629-9f3e-4154-8ec7-f9d24359e9aa}"/>
        <w:style w:val=""/>
        <w:category>
          <w:name w:val="常规"/>
          <w:gallery w:val="placeholder"/>
        </w:category>
        <w:types>
          <w:type w:val="bbPlcHdr"/>
        </w:types>
        <w:behaviors>
          <w:behavior w:val="content"/>
        </w:behaviors>
        <w:description w:val=""/>
        <w:guid w:val="{86db0629-9f3e-4154-8ec7-f9d24359e9aa}"/>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8E"/>
    <w:rsid w:val="00D7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DCC21CBCAB4ADA825F7B4061A598E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66017B35C244BE8C096AD71303E66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5B432BA84C41A2ADCE2C5D4C3497E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F1C72C1276E4EF5B69307218833740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E2EA2-498E-435B-A1F7-99EB5777C81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2470</Words>
  <Characters>2902</Characters>
  <Lines>286</Lines>
  <Paragraphs>257</Paragraphs>
  <TotalTime>0</TotalTime>
  <ScaleCrop>false</ScaleCrop>
  <LinksUpToDate>false</LinksUpToDate>
  <CharactersWithSpaces>3173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2022-01-19T07:36:00Z</dcterms:created>
  <dc:creator>11</dc:creator>
  <dc:description>&lt;config cover="true" show_menu="true" version="1.0.0" doctype="SDKXY"&gt;_x000d_
&lt;/config&gt;</dc:description>
  <cp:lastModifiedBy>liu</cp:lastModifiedBy>
  <cp:lastPrinted>2023-01-20T07:53:00Z</cp:lastPrinted>
  <dcterms:modified xsi:type="dcterms:W3CDTF">2024-03-04T09:15:48Z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FBB43DBC810947D9BC0F882CC9630B64</vt:lpwstr>
  </property>
</Properties>
</file>